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5A" w:rsidRPr="00AB665A" w:rsidRDefault="00AB665A" w:rsidP="00AB665A">
      <w:pPr>
        <w:pStyle w:val="NoSpacing"/>
        <w:spacing w:line="276" w:lineRule="auto"/>
        <w:rPr>
          <w:rFonts w:ascii="Times New Roman" w:hAnsi="Times New Roman" w:cs="Times New Roman"/>
          <w:i/>
          <w:iCs/>
          <w:sz w:val="24"/>
          <w:szCs w:val="24"/>
          <w:lang w:val="sr-Cyrl-RS"/>
        </w:rPr>
      </w:pPr>
      <w:r w:rsidRPr="00AB665A">
        <w:rPr>
          <w:rFonts w:ascii="Times New Roman" w:hAnsi="Times New Roman" w:cs="Times New Roman"/>
          <w:b/>
          <w:bCs/>
          <w:sz w:val="24"/>
          <w:szCs w:val="24"/>
          <w:lang w:val="ru-RU"/>
        </w:rPr>
        <w:t>КОМУНАЛНО ЈАВНО ПРЕДУЗЕЋЕ  «ЂУНИС» УБ»</w:t>
      </w:r>
      <w:r w:rsidRPr="00AB665A">
        <w:rPr>
          <w:rFonts w:ascii="Times New Roman" w:hAnsi="Times New Roman" w:cs="Times New Roman"/>
          <w:sz w:val="24"/>
          <w:szCs w:val="24"/>
          <w:lang w:val="ru-RU"/>
        </w:rPr>
        <w:tab/>
        <w:t>ЈАВНА НАБАВКА</w:t>
      </w:r>
      <w:r w:rsidRPr="00AB665A">
        <w:rPr>
          <w:rFonts w:ascii="Times New Roman" w:hAnsi="Times New Roman" w:cs="Times New Roman"/>
          <w:i/>
          <w:iCs/>
          <w:sz w:val="24"/>
          <w:szCs w:val="24"/>
          <w:lang w:val="sr-Latn-RS"/>
        </w:rPr>
        <w:t xml:space="preserve"> </w:t>
      </w:r>
    </w:p>
    <w:p w:rsidR="00AB665A" w:rsidRPr="00AB665A" w:rsidRDefault="00AB665A" w:rsidP="00AB665A">
      <w:pPr>
        <w:pStyle w:val="NoSpacing"/>
        <w:spacing w:line="276" w:lineRule="auto"/>
        <w:rPr>
          <w:rFonts w:ascii="Times New Roman" w:hAnsi="Times New Roman" w:cs="Times New Roman"/>
          <w:i/>
          <w:iCs/>
          <w:sz w:val="24"/>
          <w:szCs w:val="24"/>
          <w:lang w:val="sr-Cyrl-RS"/>
        </w:rPr>
      </w:pPr>
      <w:r w:rsidRPr="00AB665A">
        <w:rPr>
          <w:rFonts w:ascii="Times New Roman" w:hAnsi="Times New Roman" w:cs="Times New Roman"/>
          <w:i/>
          <w:iCs/>
          <w:sz w:val="24"/>
          <w:szCs w:val="24"/>
          <w:lang w:val="sr-Cyrl-RS"/>
        </w:rPr>
        <w:t xml:space="preserve">Вељка </w:t>
      </w:r>
      <w:r w:rsidRPr="00AB665A">
        <w:rPr>
          <w:rFonts w:ascii="Times New Roman" w:hAnsi="Times New Roman" w:cs="Times New Roman"/>
          <w:i/>
          <w:iCs/>
          <w:sz w:val="24"/>
          <w:szCs w:val="24"/>
          <w:lang w:val="sr-Latn-RS"/>
        </w:rPr>
        <w:t>Влаховића број 6</w:t>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Cyrl-RS"/>
        </w:rPr>
        <w:t>ПОСТУПАК ЈНМВ</w:t>
      </w:r>
    </w:p>
    <w:p w:rsidR="00AB665A" w:rsidRPr="00AB665A" w:rsidRDefault="00AB665A" w:rsidP="00AB665A">
      <w:pPr>
        <w:pStyle w:val="NoSpacing"/>
        <w:spacing w:line="276" w:lineRule="auto"/>
        <w:rPr>
          <w:rFonts w:ascii="Times New Roman" w:hAnsi="Times New Roman" w:cs="Times New Roman"/>
          <w:sz w:val="24"/>
          <w:szCs w:val="24"/>
          <w:lang w:val="sr-Latn-RS"/>
        </w:rPr>
      </w:pPr>
      <w:r w:rsidRPr="00AB665A">
        <w:rPr>
          <w:rFonts w:ascii="Times New Roman" w:hAnsi="Times New Roman" w:cs="Times New Roman"/>
          <w:sz w:val="24"/>
          <w:szCs w:val="24"/>
          <w:lang w:val="ru-RU"/>
        </w:rPr>
        <w:t>14210 Уб</w:t>
      </w:r>
      <w:r w:rsidRPr="00AB665A">
        <w:rPr>
          <w:rFonts w:ascii="Times New Roman" w:hAnsi="Times New Roman" w:cs="Times New Roman"/>
          <w:sz w:val="24"/>
          <w:szCs w:val="24"/>
          <w:lang w:val="sr-Latn-RS"/>
        </w:rPr>
        <w:t>, Србија</w:t>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Latn-RS"/>
        </w:rPr>
        <w:tab/>
      </w:r>
      <w:r w:rsidRPr="00AB665A">
        <w:rPr>
          <w:rFonts w:ascii="Times New Roman" w:hAnsi="Times New Roman" w:cs="Times New Roman"/>
          <w:sz w:val="24"/>
          <w:szCs w:val="24"/>
          <w:lang w:val="sr-Cyrl-RS"/>
        </w:rPr>
        <w:t>РАДОВИ</w:t>
      </w:r>
    </w:p>
    <w:p w:rsidR="00AB665A" w:rsidRPr="00AB665A" w:rsidRDefault="00AB665A" w:rsidP="00AB665A">
      <w:pPr>
        <w:pStyle w:val="NoSpacing"/>
        <w:spacing w:line="276" w:lineRule="auto"/>
        <w:rPr>
          <w:rFonts w:ascii="Times New Roman" w:hAnsi="Times New Roman" w:cs="Times New Roman"/>
          <w:bCs/>
          <w:sz w:val="24"/>
          <w:szCs w:val="24"/>
          <w:lang w:val="sr-Cyrl-RS"/>
        </w:rPr>
      </w:pPr>
      <w:r w:rsidRPr="00AB665A">
        <w:rPr>
          <w:rFonts w:ascii="Times New Roman" w:hAnsi="Times New Roman" w:cs="Times New Roman"/>
          <w:sz w:val="24"/>
          <w:szCs w:val="24"/>
          <w:lang w:val="sr-Latn-RS"/>
        </w:rPr>
        <w:t>ПИБ: 101347777</w:t>
      </w:r>
      <w:r w:rsidRPr="00AB665A">
        <w:rPr>
          <w:rFonts w:ascii="Times New Roman" w:hAnsi="Times New Roman" w:cs="Times New Roman"/>
          <w:bCs/>
          <w:sz w:val="24"/>
          <w:szCs w:val="24"/>
          <w:lang w:val="sr-Latn-RS"/>
        </w:rPr>
        <w:t xml:space="preserve">, </w:t>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Latn-RS"/>
        </w:rPr>
        <w:tab/>
      </w:r>
      <w:r w:rsidRPr="00AB665A">
        <w:rPr>
          <w:rFonts w:ascii="Times New Roman" w:hAnsi="Times New Roman" w:cs="Times New Roman"/>
          <w:bCs/>
          <w:sz w:val="24"/>
          <w:szCs w:val="24"/>
          <w:lang w:val="sr-Cyrl-RS"/>
        </w:rPr>
        <w:t xml:space="preserve">Израда опсега и стаза </w:t>
      </w:r>
    </w:p>
    <w:p w:rsidR="00AB665A" w:rsidRPr="00AB665A" w:rsidRDefault="007F3727" w:rsidP="00AB665A">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07098499</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н</w:t>
      </w:r>
      <w:r w:rsidR="00AB665A" w:rsidRPr="00AB665A">
        <w:rPr>
          <w:rFonts w:ascii="Times New Roman" w:hAnsi="Times New Roman" w:cs="Times New Roman"/>
          <w:sz w:val="24"/>
          <w:szCs w:val="24"/>
          <w:lang w:val="sr-Cyrl-CS"/>
        </w:rPr>
        <w:t>а гробљу у Уб</w:t>
      </w:r>
      <w:r>
        <w:rPr>
          <w:rFonts w:ascii="Times New Roman" w:hAnsi="Times New Roman" w:cs="Times New Roman"/>
          <w:sz w:val="24"/>
          <w:szCs w:val="24"/>
          <w:lang w:val="sr-Cyrl-CS"/>
        </w:rPr>
        <w:t>у</w:t>
      </w:r>
    </w:p>
    <w:p w:rsidR="00AB665A" w:rsidRPr="00AB665A" w:rsidRDefault="00AB665A" w:rsidP="00AB665A">
      <w:pPr>
        <w:pStyle w:val="NoSpacing"/>
        <w:spacing w:line="276" w:lineRule="auto"/>
        <w:rPr>
          <w:rFonts w:ascii="Times New Roman" w:hAnsi="Times New Roman" w:cs="Times New Roman"/>
          <w:sz w:val="24"/>
          <w:szCs w:val="24"/>
          <w:lang w:val="sr-Latn-RS"/>
        </w:rPr>
      </w:pPr>
      <w:r w:rsidRPr="00AB665A">
        <w:rPr>
          <w:rFonts w:ascii="Times New Roman" w:hAnsi="Times New Roman" w:cs="Times New Roman"/>
          <w:sz w:val="24"/>
          <w:szCs w:val="24"/>
          <w:lang w:val="sr-Latn-RS"/>
        </w:rPr>
        <w:t>Контакт тел.</w:t>
      </w:r>
      <w:r w:rsidRPr="00AB665A">
        <w:rPr>
          <w:rFonts w:ascii="Times New Roman" w:hAnsi="Times New Roman" w:cs="Times New Roman"/>
          <w:sz w:val="24"/>
          <w:szCs w:val="24"/>
          <w:lang w:val="ru-RU"/>
        </w:rPr>
        <w:t>: 014-411-107</w:t>
      </w:r>
      <w:r w:rsidRPr="00AB665A">
        <w:rPr>
          <w:rFonts w:ascii="Times New Roman" w:hAnsi="Times New Roman" w:cs="Times New Roman"/>
          <w:sz w:val="24"/>
          <w:szCs w:val="24"/>
          <w:lang w:val="sr-Cyrl-CS"/>
        </w:rPr>
        <w:tab/>
      </w:r>
      <w:r w:rsidRPr="00AB665A">
        <w:rPr>
          <w:rFonts w:ascii="Times New Roman" w:hAnsi="Times New Roman" w:cs="Times New Roman"/>
          <w:sz w:val="24"/>
          <w:szCs w:val="24"/>
          <w:lang w:val="ru-RU"/>
        </w:rPr>
        <w:tab/>
      </w:r>
      <w:r w:rsidRPr="00AB665A">
        <w:rPr>
          <w:rFonts w:ascii="Times New Roman" w:hAnsi="Times New Roman" w:cs="Times New Roman"/>
          <w:sz w:val="24"/>
          <w:szCs w:val="24"/>
          <w:lang w:val="ru-RU"/>
        </w:rPr>
        <w:tab/>
      </w:r>
      <w:r w:rsidRPr="00AB665A">
        <w:rPr>
          <w:rFonts w:ascii="Times New Roman" w:hAnsi="Times New Roman" w:cs="Times New Roman"/>
          <w:sz w:val="24"/>
          <w:szCs w:val="24"/>
          <w:lang w:val="ru-RU"/>
        </w:rPr>
        <w:tab/>
      </w:r>
      <w:r w:rsidRPr="00AB665A">
        <w:rPr>
          <w:rFonts w:ascii="Times New Roman" w:hAnsi="Times New Roman" w:cs="Times New Roman"/>
          <w:sz w:val="24"/>
          <w:szCs w:val="24"/>
          <w:lang w:val="ru-RU"/>
        </w:rPr>
        <w:tab/>
      </w:r>
      <w:r w:rsidRPr="00AB665A">
        <w:rPr>
          <w:rFonts w:ascii="Times New Roman" w:hAnsi="Times New Roman" w:cs="Times New Roman"/>
          <w:sz w:val="24"/>
          <w:szCs w:val="24"/>
          <w:lang w:val="ru-RU"/>
        </w:rPr>
        <w:tab/>
      </w:r>
      <w:r w:rsidRPr="00AB665A">
        <w:rPr>
          <w:rFonts w:ascii="Times New Roman" w:hAnsi="Times New Roman" w:cs="Times New Roman"/>
          <w:sz w:val="24"/>
          <w:szCs w:val="24"/>
          <w:lang w:val="sr-Latn-RS"/>
        </w:rPr>
        <w:t xml:space="preserve">БРОЈ ЈН: </w:t>
      </w:r>
      <w:r w:rsidRPr="00AB665A">
        <w:rPr>
          <w:rFonts w:ascii="Times New Roman" w:hAnsi="Times New Roman" w:cs="Times New Roman"/>
          <w:b/>
          <w:sz w:val="24"/>
          <w:szCs w:val="24"/>
          <w:lang w:val="sr-Latn-RS"/>
        </w:rPr>
        <w:t>1.</w:t>
      </w:r>
      <w:r w:rsidRPr="00AB665A">
        <w:rPr>
          <w:rFonts w:ascii="Times New Roman" w:hAnsi="Times New Roman" w:cs="Times New Roman"/>
          <w:b/>
          <w:sz w:val="24"/>
          <w:szCs w:val="24"/>
          <w:lang w:val="sr-Cyrl-RS"/>
        </w:rPr>
        <w:t>3</w:t>
      </w:r>
      <w:r w:rsidRPr="00AB665A">
        <w:rPr>
          <w:rFonts w:ascii="Times New Roman" w:hAnsi="Times New Roman" w:cs="Times New Roman"/>
          <w:b/>
          <w:sz w:val="24"/>
          <w:szCs w:val="24"/>
          <w:lang w:val="sr-Latn-RS"/>
        </w:rPr>
        <w:t>.</w:t>
      </w:r>
      <w:r w:rsidRPr="00AB665A">
        <w:rPr>
          <w:rFonts w:ascii="Times New Roman" w:hAnsi="Times New Roman" w:cs="Times New Roman"/>
          <w:b/>
          <w:sz w:val="24"/>
          <w:szCs w:val="24"/>
          <w:lang w:val="sr-Cyrl-RS"/>
        </w:rPr>
        <w:t>4</w:t>
      </w:r>
      <w:r w:rsidRPr="00AB665A">
        <w:rPr>
          <w:rFonts w:ascii="Times New Roman" w:hAnsi="Times New Roman" w:cs="Times New Roman"/>
          <w:b/>
          <w:sz w:val="24"/>
          <w:szCs w:val="24"/>
          <w:lang w:val="sr-Latn-RS"/>
        </w:rPr>
        <w:t>.-</w:t>
      </w:r>
      <w:r w:rsidRPr="00AB665A">
        <w:rPr>
          <w:rFonts w:ascii="Times New Roman" w:hAnsi="Times New Roman" w:cs="Times New Roman"/>
          <w:b/>
          <w:sz w:val="24"/>
          <w:szCs w:val="24"/>
          <w:lang w:val="sr-Cyrl-RS"/>
        </w:rPr>
        <w:t>Р</w:t>
      </w:r>
      <w:r w:rsidRPr="00AB665A">
        <w:rPr>
          <w:rFonts w:ascii="Times New Roman" w:hAnsi="Times New Roman" w:cs="Times New Roman"/>
          <w:b/>
          <w:sz w:val="24"/>
          <w:szCs w:val="24"/>
          <w:lang w:val="sr-Latn-RS"/>
        </w:rPr>
        <w:t>/</w:t>
      </w:r>
      <w:r w:rsidRPr="00AB665A">
        <w:rPr>
          <w:rFonts w:ascii="Times New Roman" w:hAnsi="Times New Roman" w:cs="Times New Roman"/>
          <w:b/>
          <w:sz w:val="24"/>
          <w:szCs w:val="24"/>
          <w:lang w:val="sr-Cyrl-RS"/>
        </w:rPr>
        <w:t>20</w:t>
      </w:r>
    </w:p>
    <w:p w:rsidR="00AB665A" w:rsidRPr="00AB665A" w:rsidRDefault="00AB665A" w:rsidP="00AB665A">
      <w:pPr>
        <w:pStyle w:val="NoSpacing"/>
        <w:spacing w:line="276" w:lineRule="auto"/>
        <w:rPr>
          <w:rFonts w:ascii="Times New Roman" w:hAnsi="Times New Roman" w:cs="Times New Roman"/>
          <w:sz w:val="24"/>
          <w:szCs w:val="24"/>
          <w:lang w:val="sr-Latn-RS"/>
        </w:rPr>
      </w:pPr>
      <w:r w:rsidRPr="00AB665A">
        <w:rPr>
          <w:rFonts w:ascii="Times New Roman" w:hAnsi="Times New Roman" w:cs="Times New Roman"/>
          <w:sz w:val="24"/>
          <w:szCs w:val="24"/>
          <w:lang w:val="sr-Latn-RS"/>
        </w:rPr>
        <w:t>e</w:t>
      </w:r>
      <w:r w:rsidRPr="00AB665A">
        <w:rPr>
          <w:rFonts w:ascii="Times New Roman" w:hAnsi="Times New Roman" w:cs="Times New Roman"/>
          <w:sz w:val="24"/>
          <w:szCs w:val="24"/>
          <w:lang w:val="ru-RU"/>
        </w:rPr>
        <w:t>-</w:t>
      </w:r>
      <w:r w:rsidRPr="00AB665A">
        <w:rPr>
          <w:rFonts w:ascii="Times New Roman" w:hAnsi="Times New Roman" w:cs="Times New Roman"/>
          <w:sz w:val="24"/>
          <w:szCs w:val="24"/>
          <w:lang w:val="sr-Latn-RS"/>
        </w:rPr>
        <w:t>mail</w:t>
      </w:r>
      <w:r w:rsidRPr="00AB665A">
        <w:rPr>
          <w:rFonts w:ascii="Times New Roman" w:hAnsi="Times New Roman" w:cs="Times New Roman"/>
          <w:b/>
          <w:sz w:val="24"/>
          <w:szCs w:val="24"/>
          <w:lang w:val="ru-RU"/>
        </w:rPr>
        <w:t xml:space="preserve">: </w:t>
      </w:r>
      <w:hyperlink r:id="rId9" w:history="1">
        <w:r w:rsidRPr="00AB665A">
          <w:rPr>
            <w:rStyle w:val="Hyperlink"/>
            <w:rFonts w:ascii="Times New Roman" w:hAnsi="Times New Roman" w:cs="Times New Roman"/>
            <w:b/>
            <w:sz w:val="24"/>
            <w:szCs w:val="24"/>
            <w:u w:val="none"/>
            <w:lang w:val="ru-RU"/>
          </w:rPr>
          <w:t>djunisnabavke@gmail.com</w:t>
        </w:r>
      </w:hyperlink>
      <w:r w:rsidRPr="00AB665A">
        <w:rPr>
          <w:rStyle w:val="Hyperlink"/>
          <w:rFonts w:ascii="Times New Roman" w:hAnsi="Times New Roman" w:cs="Times New Roman"/>
          <w:b/>
          <w:sz w:val="24"/>
          <w:szCs w:val="24"/>
          <w:u w:val="none"/>
          <w:lang w:val="ru-RU"/>
        </w:rPr>
        <w:tab/>
      </w:r>
      <w:r w:rsidRPr="00AB665A">
        <w:rPr>
          <w:rStyle w:val="Hyperlink"/>
          <w:rFonts w:ascii="Times New Roman" w:hAnsi="Times New Roman" w:cs="Times New Roman"/>
          <w:b/>
          <w:sz w:val="24"/>
          <w:szCs w:val="24"/>
          <w:u w:val="none"/>
          <w:lang w:val="ru-RU"/>
        </w:rPr>
        <w:tab/>
      </w:r>
      <w:r w:rsidRPr="00AB665A">
        <w:rPr>
          <w:rStyle w:val="Hyperlink"/>
          <w:rFonts w:ascii="Times New Roman" w:hAnsi="Times New Roman" w:cs="Times New Roman"/>
          <w:b/>
          <w:sz w:val="24"/>
          <w:szCs w:val="24"/>
          <w:u w:val="none"/>
          <w:lang w:val="ru-RU"/>
        </w:rPr>
        <w:tab/>
      </w:r>
      <w:r w:rsidRPr="00AB665A">
        <w:rPr>
          <w:rStyle w:val="Hyperlink"/>
          <w:rFonts w:ascii="Times New Roman" w:hAnsi="Times New Roman" w:cs="Times New Roman"/>
          <w:b/>
          <w:sz w:val="24"/>
          <w:szCs w:val="24"/>
          <w:u w:val="none"/>
          <w:lang w:val="ru-RU"/>
        </w:rPr>
        <w:tab/>
      </w:r>
      <w:r w:rsidRPr="00AB665A">
        <w:rPr>
          <w:rStyle w:val="Hyperlink"/>
          <w:rFonts w:ascii="Times New Roman" w:hAnsi="Times New Roman" w:cs="Times New Roman"/>
          <w:b/>
          <w:sz w:val="24"/>
          <w:szCs w:val="24"/>
          <w:u w:val="none"/>
          <w:lang w:val="ru-RU"/>
        </w:rPr>
        <w:tab/>
      </w:r>
      <w:r w:rsidRPr="00AB665A">
        <w:rPr>
          <w:rStyle w:val="Hyperlink"/>
          <w:rFonts w:ascii="Times New Roman" w:hAnsi="Times New Roman" w:cs="Times New Roman"/>
          <w:b/>
          <w:color w:val="0070C0"/>
          <w:sz w:val="24"/>
          <w:szCs w:val="24"/>
          <w:u w:val="none"/>
          <w:lang w:val="ru-RU"/>
        </w:rPr>
        <w:t xml:space="preserve">ОРН: </w:t>
      </w:r>
      <w:r w:rsidRPr="00AB665A">
        <w:rPr>
          <w:rFonts w:ascii="Times New Roman" w:hAnsi="Times New Roman" w:cs="Times New Roman"/>
          <w:color w:val="0070C0"/>
          <w:sz w:val="24"/>
          <w:szCs w:val="24"/>
        </w:rPr>
        <w:t xml:space="preserve">45000000 </w:t>
      </w:r>
    </w:p>
    <w:p w:rsidR="00AB665A" w:rsidRPr="00AB665A" w:rsidRDefault="00AB665A" w:rsidP="00AB665A">
      <w:pPr>
        <w:jc w:val="both"/>
        <w:rPr>
          <w:b/>
          <w:lang w:val="sr-Cyrl-RS"/>
        </w:rPr>
      </w:pPr>
      <w:r w:rsidRPr="00AB665A">
        <w:rPr>
          <w:b/>
          <w:color w:val="00B050"/>
          <w:lang w:val="sr-Latn-RS"/>
        </w:rPr>
        <w:t xml:space="preserve">Датум: </w:t>
      </w:r>
      <w:r w:rsidRPr="00AB665A">
        <w:rPr>
          <w:b/>
          <w:color w:val="00B050"/>
          <w:lang w:val="sr-Cyrl-RS"/>
        </w:rPr>
        <w:t>0</w:t>
      </w:r>
      <w:r w:rsidR="000A7896">
        <w:rPr>
          <w:b/>
          <w:color w:val="00B050"/>
          <w:lang w:val="sr-Latn-RS"/>
        </w:rPr>
        <w:t>4</w:t>
      </w:r>
      <w:bookmarkStart w:id="0" w:name="_GoBack"/>
      <w:bookmarkEnd w:id="0"/>
      <w:r w:rsidRPr="00AB665A">
        <w:rPr>
          <w:b/>
          <w:color w:val="00B050"/>
          <w:lang w:val="sr-Latn-RS"/>
        </w:rPr>
        <w:t xml:space="preserve">. </w:t>
      </w:r>
      <w:r w:rsidRPr="00AB665A">
        <w:rPr>
          <w:b/>
          <w:color w:val="00B050"/>
          <w:lang w:val="sr-Cyrl-RS"/>
        </w:rPr>
        <w:t>мај</w:t>
      </w:r>
      <w:r w:rsidRPr="00AB665A">
        <w:rPr>
          <w:b/>
          <w:color w:val="00B050"/>
          <w:lang w:val="sr-Latn-RS"/>
        </w:rPr>
        <w:t xml:space="preserve"> 20</w:t>
      </w:r>
      <w:r w:rsidRPr="00AB665A">
        <w:rPr>
          <w:b/>
          <w:color w:val="00B050"/>
          <w:lang w:val="sr-Cyrl-RS"/>
        </w:rPr>
        <w:t>20</w:t>
      </w:r>
      <w:r w:rsidRPr="00AB665A">
        <w:rPr>
          <w:b/>
          <w:color w:val="00B050"/>
          <w:lang w:val="sr-Latn-RS"/>
        </w:rPr>
        <w:t xml:space="preserve">. </w:t>
      </w:r>
      <w:r w:rsidRPr="00AB665A">
        <w:rPr>
          <w:b/>
          <w:color w:val="00B050"/>
          <w:lang w:val="sr-Cyrl-RS"/>
        </w:rPr>
        <w:t>г</w:t>
      </w:r>
      <w:r w:rsidRPr="00AB665A">
        <w:rPr>
          <w:b/>
          <w:color w:val="00B050"/>
          <w:lang w:val="sr-Latn-RS"/>
        </w:rPr>
        <w:t>одине</w:t>
      </w:r>
      <w:r w:rsidRPr="00AB665A">
        <w:rPr>
          <w:b/>
          <w:lang w:val="sr-Cyrl-RS"/>
        </w:rPr>
        <w:tab/>
      </w:r>
      <w:r w:rsidRPr="00AB665A">
        <w:rPr>
          <w:b/>
          <w:lang w:val="sr-Cyrl-RS"/>
        </w:rPr>
        <w:tab/>
      </w:r>
      <w:r w:rsidRPr="00AB665A">
        <w:rPr>
          <w:b/>
          <w:lang w:val="sr-Cyrl-RS"/>
        </w:rPr>
        <w:tab/>
      </w:r>
      <w:r w:rsidRPr="00AB665A">
        <w:rPr>
          <w:b/>
          <w:lang w:val="sr-Cyrl-RS"/>
        </w:rPr>
        <w:tab/>
      </w:r>
      <w:r w:rsidRPr="00AB665A">
        <w:rPr>
          <w:b/>
          <w:lang w:val="sr-Cyrl-RS"/>
        </w:rPr>
        <w:tab/>
      </w:r>
      <w:r w:rsidRPr="00AB665A">
        <w:rPr>
          <w:color w:val="0070C0"/>
        </w:rPr>
        <w:t>45262210</w:t>
      </w:r>
      <w:r w:rsidRPr="00AB665A">
        <w:rPr>
          <w:color w:val="0070C0"/>
          <w:lang w:val="sr-Cyrl-RS"/>
        </w:rPr>
        <w:t xml:space="preserve">; </w:t>
      </w:r>
      <w:r w:rsidRPr="00AB665A">
        <w:rPr>
          <w:color w:val="0070C0"/>
        </w:rPr>
        <w:t>45262310</w:t>
      </w:r>
      <w:r w:rsidRPr="00AB665A">
        <w:rPr>
          <w:b/>
          <w:lang w:val="sr-Cyrl-RS"/>
        </w:rPr>
        <w:tab/>
      </w:r>
    </w:p>
    <w:p w:rsidR="00AB665A" w:rsidRDefault="00AB665A" w:rsidP="00AB665A">
      <w:pPr>
        <w:jc w:val="both"/>
        <w:rPr>
          <w:b/>
          <w:lang w:val="sr-Cyrl-CS"/>
        </w:rPr>
      </w:pPr>
    </w:p>
    <w:p w:rsidR="00AB665A" w:rsidRPr="00AB665A" w:rsidRDefault="001B2778" w:rsidP="00AB665A">
      <w:pPr>
        <w:jc w:val="both"/>
        <w:rPr>
          <w:color w:val="00B050"/>
          <w:lang w:val="sr-Cyrl-RS"/>
        </w:rPr>
      </w:pPr>
      <w:r>
        <w:rPr>
          <w:b/>
          <w:color w:val="00B050"/>
          <w:lang w:val="sr-Cyrl-CS"/>
        </w:rPr>
        <w:t>Архивски број: 4</w:t>
      </w:r>
      <w:r w:rsidR="00AB665A" w:rsidRPr="00AB665A">
        <w:rPr>
          <w:b/>
          <w:color w:val="00B050"/>
          <w:lang w:val="sr-Cyrl-CS"/>
        </w:rPr>
        <w:t>-</w:t>
      </w:r>
      <w:r w:rsidR="00AB665A" w:rsidRPr="00AB665A">
        <w:rPr>
          <w:b/>
          <w:color w:val="00B050"/>
          <w:lang w:val="sr-Latn-RS"/>
        </w:rPr>
        <w:t>1.</w:t>
      </w:r>
      <w:r w:rsidR="00AB665A" w:rsidRPr="00AB665A">
        <w:rPr>
          <w:b/>
          <w:color w:val="00B050"/>
          <w:lang w:val="sr-Cyrl-RS"/>
        </w:rPr>
        <w:t>3</w:t>
      </w:r>
      <w:r w:rsidR="00AB665A" w:rsidRPr="00AB665A">
        <w:rPr>
          <w:b/>
          <w:color w:val="00B050"/>
          <w:lang w:val="sr-Latn-RS"/>
        </w:rPr>
        <w:t>.</w:t>
      </w:r>
      <w:r w:rsidR="00AB665A" w:rsidRPr="00AB665A">
        <w:rPr>
          <w:b/>
          <w:color w:val="00B050"/>
          <w:lang w:val="sr-Cyrl-RS"/>
        </w:rPr>
        <w:t>4</w:t>
      </w:r>
      <w:r w:rsidR="00AB665A" w:rsidRPr="00AB665A">
        <w:rPr>
          <w:b/>
          <w:color w:val="00B050"/>
          <w:lang w:val="sr-Latn-RS"/>
        </w:rPr>
        <w:t>.</w:t>
      </w:r>
      <w:r w:rsidR="00AB665A" w:rsidRPr="00AB665A">
        <w:rPr>
          <w:b/>
          <w:color w:val="00B050"/>
          <w:lang w:val="sr-Cyrl-CS"/>
        </w:rPr>
        <w:t>-Р/20</w:t>
      </w:r>
    </w:p>
    <w:p w:rsidR="00AB665A" w:rsidRPr="00AB665A" w:rsidRDefault="00AB665A" w:rsidP="00AB665A">
      <w:pPr>
        <w:ind w:firstLine="720"/>
        <w:jc w:val="both"/>
        <w:rPr>
          <w:shd w:val="clear" w:color="auto" w:fill="FFFFFF"/>
          <w:lang w:val="sr-Cyrl-RS"/>
        </w:rPr>
      </w:pPr>
    </w:p>
    <w:p w:rsidR="00574529" w:rsidRPr="00C847FE" w:rsidRDefault="00574529" w:rsidP="00574529">
      <w:pPr>
        <w:jc w:val="center"/>
      </w:pPr>
    </w:p>
    <w:p w:rsidR="00574529" w:rsidRPr="00C847FE" w:rsidRDefault="00574529" w:rsidP="00574529">
      <w:pPr>
        <w:jc w:val="center"/>
      </w:pPr>
    </w:p>
    <w:p w:rsidR="00574529" w:rsidRPr="00C847FE" w:rsidRDefault="00574529" w:rsidP="00574529">
      <w:pPr>
        <w:jc w:val="center"/>
      </w:pPr>
    </w:p>
    <w:p w:rsidR="00574529" w:rsidRPr="00C847FE" w:rsidRDefault="00574529" w:rsidP="00574529">
      <w:pPr>
        <w:shd w:val="clear" w:color="auto" w:fill="C6D9F1"/>
        <w:jc w:val="center"/>
        <w:rPr>
          <w:lang w:val="sr-Cyrl-RS"/>
        </w:rPr>
      </w:pPr>
      <w:r w:rsidRPr="00C847FE">
        <w:t>КОНКУРСН</w:t>
      </w:r>
      <w:r w:rsidR="001B2778">
        <w:rPr>
          <w:lang w:val="sr-Cyrl-RS"/>
        </w:rPr>
        <w:t>А</w:t>
      </w:r>
      <w:r w:rsidRPr="00C847FE">
        <w:t xml:space="preserve"> ДОКУМЕНТАЦИЈ</w:t>
      </w:r>
      <w:r w:rsidR="001B2778">
        <w:rPr>
          <w:lang w:val="sr-Cyrl-RS"/>
        </w:rPr>
        <w:t>А</w:t>
      </w:r>
    </w:p>
    <w:p w:rsidR="00574529" w:rsidRPr="00C847FE" w:rsidRDefault="00574529" w:rsidP="00574529">
      <w:pPr>
        <w:jc w:val="center"/>
      </w:pPr>
    </w:p>
    <w:p w:rsidR="00574529" w:rsidRPr="00C847FE" w:rsidRDefault="00574529" w:rsidP="00574529">
      <w:pPr>
        <w:jc w:val="center"/>
        <w:rPr>
          <w:b/>
          <w:bCs/>
          <w:i/>
          <w:iCs/>
          <w:lang w:val="ru-RU"/>
        </w:rPr>
      </w:pPr>
      <w:r w:rsidRPr="00C847FE">
        <w:t>Комунално јавно предузеће „Ђунис</w:t>
      </w:r>
      <w:proofErr w:type="gramStart"/>
      <w:r w:rsidRPr="00C847FE">
        <w:t>“ Уб</w:t>
      </w:r>
      <w:proofErr w:type="gramEnd"/>
    </w:p>
    <w:p w:rsidR="00574529" w:rsidRPr="00C847FE" w:rsidRDefault="00574529" w:rsidP="00574529">
      <w:pPr>
        <w:jc w:val="center"/>
        <w:rPr>
          <w:b/>
          <w:bCs/>
          <w:i/>
          <w:iCs/>
          <w:lang w:val="ru-RU"/>
        </w:rPr>
      </w:pPr>
    </w:p>
    <w:p w:rsidR="00574529" w:rsidRPr="00C847FE" w:rsidRDefault="00574529" w:rsidP="00574529">
      <w:pPr>
        <w:spacing w:line="260" w:lineRule="exact"/>
        <w:ind w:left="119"/>
        <w:jc w:val="center"/>
        <w:rPr>
          <w:b/>
          <w:position w:val="-1"/>
        </w:rPr>
      </w:pPr>
      <w:r w:rsidRPr="00C847FE">
        <w:rPr>
          <w:b/>
          <w:bCs/>
        </w:rPr>
        <w:t>ЈАВНА НАБАВКА</w:t>
      </w:r>
      <w:r w:rsidRPr="00C847FE">
        <w:rPr>
          <w:b/>
          <w:bCs/>
          <w:lang w:val="sr-Cyrl-CS"/>
        </w:rPr>
        <w:t xml:space="preserve"> </w:t>
      </w:r>
      <w:proofErr w:type="gramStart"/>
      <w:r w:rsidRPr="00C847FE">
        <w:rPr>
          <w:b/>
          <w:bCs/>
        </w:rPr>
        <w:t xml:space="preserve">–  </w:t>
      </w:r>
      <w:proofErr w:type="gramEnd"/>
      <w:r w:rsidRPr="00C847FE">
        <w:rPr>
          <w:noProof/>
          <w:lang w:eastAsia="en-US"/>
        </w:rPr>
        <mc:AlternateContent>
          <mc:Choice Requires="wpg">
            <w:drawing>
              <wp:anchor distT="0" distB="0" distL="114300" distR="114300" simplePos="0" relativeHeight="251661312" behindDoc="1" locked="0" layoutInCell="1" allowOverlap="1" wp14:anchorId="4F0DD258" wp14:editId="604B54A1">
                <wp:simplePos x="0" y="0"/>
                <wp:positionH relativeFrom="page">
                  <wp:posOffset>3892550</wp:posOffset>
                </wp:positionH>
                <wp:positionV relativeFrom="paragraph">
                  <wp:posOffset>857250</wp:posOffset>
                </wp:positionV>
                <wp:extent cx="375920" cy="5715"/>
                <wp:effectExtent l="6350" t="9525" r="8255"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13"/>
                        <wpg:cNvGrpSpPr>
                          <a:grpSpLocks/>
                        </wpg:cNvGrpSpPr>
                        <wpg:grpSpPr bwMode="auto">
                          <a:xfrm>
                            <a:off x="6134" y="1355"/>
                            <a:ext cx="232" cy="0"/>
                            <a:chOff x="6134" y="1355"/>
                            <a:chExt cx="232" cy="0"/>
                          </a:xfrm>
                        </wpg:grpSpPr>
                        <wps:wsp>
                          <wps:cNvPr id="8" name="Freeform 1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15"/>
                          <wpg:cNvGrpSpPr>
                            <a:grpSpLocks/>
                          </wpg:cNvGrpSpPr>
                          <wpg:grpSpPr bwMode="auto">
                            <a:xfrm>
                              <a:off x="6370" y="1355"/>
                              <a:ext cx="348" cy="0"/>
                              <a:chOff x="6370" y="1355"/>
                              <a:chExt cx="348" cy="0"/>
                            </a:xfrm>
                          </wpg:grpSpPr>
                          <wps:wsp>
                            <wps:cNvPr id="10" name="Freeform 1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06.5pt;margin-top:67.5pt;width:29.6pt;height:.45pt;z-index:-251655168;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g2pdjhwEAADsDgAADgAAAAAAAAAAAAAAAAAuAgAAZHJzL2Uyb0RvYy54bWxQSwEC&#10;LQAUAAYACAAAACEASRA3CeAAAAALAQAADwAAAAAAAAAAAAAAAAB2BgAAZHJzL2Rvd25yZXYueG1s&#10;UEsFBgAAAAAEAAQA8wAAAIMHAAAAAA==&#10;">
                <v:group id="Group 1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1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Pr="00C847FE">
        <w:rPr>
          <w:noProof/>
          <w:lang w:eastAsia="en-US"/>
        </w:rPr>
        <mc:AlternateContent>
          <mc:Choice Requires="wpg">
            <w:drawing>
              <wp:anchor distT="0" distB="0" distL="114300" distR="114300" simplePos="0" relativeHeight="251662336" behindDoc="1" locked="0" layoutInCell="1" allowOverlap="1" wp14:anchorId="44FA9C73" wp14:editId="5D50BA32">
                <wp:simplePos x="0" y="0"/>
                <wp:positionH relativeFrom="page">
                  <wp:posOffset>3892550</wp:posOffset>
                </wp:positionH>
                <wp:positionV relativeFrom="paragraph">
                  <wp:posOffset>1887855</wp:posOffset>
                </wp:positionV>
                <wp:extent cx="375920" cy="5715"/>
                <wp:effectExtent l="6350" t="11430" r="825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18"/>
                        <wpg:cNvGrpSpPr>
                          <a:grpSpLocks/>
                        </wpg:cNvGrpSpPr>
                        <wpg:grpSpPr bwMode="auto">
                          <a:xfrm>
                            <a:off x="6134" y="2977"/>
                            <a:ext cx="232" cy="0"/>
                            <a:chOff x="6134" y="2977"/>
                            <a:chExt cx="232" cy="0"/>
                          </a:xfrm>
                        </wpg:grpSpPr>
                        <wps:wsp>
                          <wps:cNvPr id="3" name="Freeform 1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0"/>
                          <wpg:cNvGrpSpPr>
                            <a:grpSpLocks/>
                          </wpg:cNvGrpSpPr>
                          <wpg:grpSpPr bwMode="auto">
                            <a:xfrm>
                              <a:off x="6370" y="2977"/>
                              <a:ext cx="348" cy="0"/>
                              <a:chOff x="6370" y="2977"/>
                              <a:chExt cx="348" cy="0"/>
                            </a:xfrm>
                          </wpg:grpSpPr>
                          <wps:wsp>
                            <wps:cNvPr id="5" name="Freeform 2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06.5pt;margin-top:148.65pt;width:29.6pt;height:.45pt;z-index:-251654144;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">
                <v:group id="Group 1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2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r w:rsidRPr="00C847FE">
        <w:rPr>
          <w:b/>
          <w:position w:val="-1"/>
        </w:rPr>
        <w:t>Израда опсега и стаза на гробљу у Убу</w:t>
      </w:r>
    </w:p>
    <w:p w:rsidR="00574529" w:rsidRPr="00C847FE" w:rsidRDefault="00574529" w:rsidP="00574529">
      <w:pPr>
        <w:jc w:val="center"/>
        <w:rPr>
          <w:b/>
          <w:bCs/>
        </w:rPr>
      </w:pPr>
    </w:p>
    <w:p w:rsidR="00574529" w:rsidRPr="00C847FE" w:rsidRDefault="00574529" w:rsidP="00574529">
      <w:pPr>
        <w:jc w:val="center"/>
        <w:rPr>
          <w:b/>
          <w:bCs/>
        </w:rPr>
      </w:pPr>
      <w:r w:rsidRPr="00C847FE">
        <w:rPr>
          <w:b/>
          <w:bCs/>
        </w:rPr>
        <w:t>ЈАВНА НАБАКА МАЛЕ ВРЕДНОСТИ</w:t>
      </w:r>
    </w:p>
    <w:p w:rsidR="00574529" w:rsidRPr="00C847FE" w:rsidRDefault="00574529" w:rsidP="00574529">
      <w:pPr>
        <w:jc w:val="center"/>
        <w:rPr>
          <w:b/>
          <w:bCs/>
        </w:rPr>
      </w:pPr>
    </w:p>
    <w:p w:rsidR="00574529" w:rsidRPr="00C847FE" w:rsidRDefault="00B94E95" w:rsidP="00574529">
      <w:pPr>
        <w:jc w:val="center"/>
        <w:rPr>
          <w:i/>
          <w:iCs/>
          <w:lang w:val="sr-Cyrl-RS"/>
        </w:rPr>
      </w:pPr>
      <w:r w:rsidRPr="00C847FE">
        <w:rPr>
          <w:b/>
          <w:bCs/>
        </w:rPr>
        <w:t xml:space="preserve">ЈНМВ број </w:t>
      </w:r>
      <w:r w:rsidR="00AB665A">
        <w:rPr>
          <w:b/>
          <w:bCs/>
          <w:lang w:val="sr-Cyrl-RS"/>
        </w:rPr>
        <w:t>1.3.4</w:t>
      </w:r>
      <w:r w:rsidR="00574529" w:rsidRPr="00C847FE">
        <w:rPr>
          <w:b/>
          <w:bCs/>
        </w:rPr>
        <w:t>-Р/</w:t>
      </w:r>
      <w:r w:rsidR="00AB665A">
        <w:rPr>
          <w:b/>
          <w:bCs/>
          <w:lang w:val="sr-Cyrl-RS"/>
        </w:rPr>
        <w:t>20</w:t>
      </w:r>
    </w:p>
    <w:p w:rsidR="00574529" w:rsidRPr="00C847FE" w:rsidRDefault="00574529" w:rsidP="00574529">
      <w:pPr>
        <w:jc w:val="center"/>
        <w:rPr>
          <w:i/>
          <w:iCs/>
        </w:rPr>
      </w:pPr>
    </w:p>
    <w:p w:rsidR="00574529" w:rsidRPr="00C847FE" w:rsidRDefault="00574529" w:rsidP="00574529">
      <w:pPr>
        <w:rPr>
          <w:i/>
          <w:iCs/>
        </w:rPr>
      </w:pPr>
    </w:p>
    <w:p w:rsidR="00574529" w:rsidRPr="00C847FE" w:rsidRDefault="00574529" w:rsidP="00574529">
      <w:pPr>
        <w:jc w:val="center"/>
        <w:rPr>
          <w:i/>
          <w:iCs/>
        </w:rPr>
      </w:pPr>
    </w:p>
    <w:p w:rsidR="00574529" w:rsidRPr="00C847FE" w:rsidRDefault="00574529" w:rsidP="00574529">
      <w:pPr>
        <w:jc w:val="center"/>
        <w:rPr>
          <w:i/>
          <w:iCs/>
        </w:rPr>
      </w:pPr>
    </w:p>
    <w:p w:rsidR="00574529" w:rsidRPr="00C847FE" w:rsidRDefault="00574529" w:rsidP="00574529">
      <w:pPr>
        <w:jc w:val="center"/>
        <w:rPr>
          <w:i/>
          <w:iCs/>
        </w:rPr>
      </w:pPr>
    </w:p>
    <w:p w:rsidR="00574529" w:rsidRPr="00C847FE" w:rsidRDefault="00574529" w:rsidP="00574529">
      <w:pPr>
        <w:jc w:val="center"/>
        <w:rPr>
          <w:b/>
          <w:i/>
          <w:iCs/>
        </w:rPr>
      </w:pPr>
    </w:p>
    <w:p w:rsidR="00574529" w:rsidRPr="00C847FE" w:rsidRDefault="00574529" w:rsidP="00574529">
      <w:pPr>
        <w:jc w:val="center"/>
        <w:rPr>
          <w:b/>
          <w:i/>
          <w:iCs/>
        </w:rPr>
      </w:pPr>
    </w:p>
    <w:p w:rsidR="00574529" w:rsidRPr="00C847FE" w:rsidRDefault="00574529" w:rsidP="00574529">
      <w:pPr>
        <w:jc w:val="center"/>
        <w:rPr>
          <w:b/>
          <w:i/>
          <w:iCs/>
        </w:rPr>
      </w:pPr>
    </w:p>
    <w:p w:rsidR="00574529" w:rsidRPr="00C847FE" w:rsidRDefault="00574529" w:rsidP="00574529">
      <w:pPr>
        <w:jc w:val="center"/>
        <w:rPr>
          <w:b/>
          <w:i/>
          <w:iCs/>
        </w:rPr>
      </w:pPr>
    </w:p>
    <w:p w:rsidR="00574529" w:rsidRPr="00C847FE" w:rsidRDefault="00574529" w:rsidP="00574529">
      <w:pPr>
        <w:jc w:val="center"/>
        <w:rPr>
          <w:b/>
          <w:i/>
          <w:iCs/>
        </w:rPr>
      </w:pPr>
    </w:p>
    <w:p w:rsidR="00574529" w:rsidRPr="00C847FE" w:rsidRDefault="00574529" w:rsidP="00574529">
      <w:pPr>
        <w:jc w:val="center"/>
        <w:rPr>
          <w:b/>
          <w:i/>
          <w:iCs/>
        </w:rPr>
      </w:pPr>
    </w:p>
    <w:p w:rsidR="00574529" w:rsidRPr="00C847FE" w:rsidRDefault="00AB665A" w:rsidP="00574529">
      <w:pPr>
        <w:jc w:val="center"/>
      </w:pPr>
      <w:r>
        <w:rPr>
          <w:b/>
          <w:i/>
          <w:iCs/>
          <w:lang w:val="sr-Cyrl-RS"/>
        </w:rPr>
        <w:t>Мај</w:t>
      </w:r>
      <w:r w:rsidR="00574529" w:rsidRPr="00C847FE">
        <w:rPr>
          <w:b/>
          <w:i/>
          <w:iCs/>
        </w:rPr>
        <w:t xml:space="preserve"> </w:t>
      </w:r>
      <w:r w:rsidR="00574529" w:rsidRPr="00C847FE">
        <w:rPr>
          <w:b/>
          <w:bCs/>
        </w:rPr>
        <w:t>20</w:t>
      </w:r>
      <w:r>
        <w:rPr>
          <w:b/>
          <w:bCs/>
          <w:lang w:val="sr-Cyrl-RS"/>
        </w:rPr>
        <w:t>20</w:t>
      </w:r>
      <w:r w:rsidR="00574529" w:rsidRPr="00C847FE">
        <w:rPr>
          <w:b/>
          <w:bCs/>
        </w:rPr>
        <w:t xml:space="preserve">. </w:t>
      </w:r>
      <w:proofErr w:type="gramStart"/>
      <w:r w:rsidR="00574529" w:rsidRPr="00C847FE">
        <w:rPr>
          <w:b/>
          <w:bCs/>
        </w:rPr>
        <w:t>године</w:t>
      </w:r>
      <w:proofErr w:type="gramEnd"/>
    </w:p>
    <w:p w:rsidR="00574529" w:rsidRPr="00C847FE" w:rsidRDefault="00574529" w:rsidP="00574529">
      <w:pPr>
        <w:jc w:val="both"/>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7A22A0" w:rsidRPr="00C847FE" w:rsidRDefault="007A22A0" w:rsidP="00574529">
      <w:pPr>
        <w:jc w:val="both"/>
        <w:rPr>
          <w:rFonts w:eastAsia="Times New Roman"/>
        </w:rPr>
      </w:pPr>
    </w:p>
    <w:p w:rsidR="000674A4" w:rsidRDefault="000674A4" w:rsidP="00574529">
      <w:pPr>
        <w:jc w:val="both"/>
        <w:rPr>
          <w:rFonts w:eastAsia="Times New Roman"/>
          <w:lang w:val="sr-Cyrl-RS"/>
        </w:rPr>
      </w:pPr>
    </w:p>
    <w:p w:rsidR="00AB665A" w:rsidRDefault="00AB665A" w:rsidP="00574529">
      <w:pPr>
        <w:jc w:val="both"/>
        <w:rPr>
          <w:rFonts w:eastAsia="Times New Roman"/>
          <w:lang w:val="sr-Cyrl-RS"/>
        </w:rPr>
      </w:pPr>
    </w:p>
    <w:p w:rsidR="00AB665A" w:rsidRPr="00AB665A" w:rsidRDefault="00AB665A" w:rsidP="00574529">
      <w:pPr>
        <w:jc w:val="both"/>
        <w:rPr>
          <w:rFonts w:eastAsia="Times New Roman"/>
          <w:lang w:val="sr-Cyrl-RS"/>
        </w:rPr>
      </w:pPr>
    </w:p>
    <w:p w:rsidR="00574529" w:rsidRPr="00C847FE" w:rsidRDefault="00574529" w:rsidP="00574529">
      <w:pPr>
        <w:jc w:val="both"/>
        <w:rPr>
          <w:rFonts w:eastAsia="Times New Roman"/>
          <w:lang w:val="sr-Cyrl-RS"/>
        </w:rPr>
      </w:pPr>
    </w:p>
    <w:p w:rsidR="00B87FC5" w:rsidRDefault="00B87FC5" w:rsidP="00B87FC5">
      <w:pPr>
        <w:ind w:firstLine="720"/>
        <w:rPr>
          <w:lang w:val="sr-Cyrl-CS"/>
        </w:rPr>
      </w:pPr>
      <w:r>
        <w:rPr>
          <w:lang w:val="sr-Cyrl-CS"/>
        </w:rPr>
        <w:lastRenderedPageBreak/>
        <w:t xml:space="preserve">На основу члана 61.Закона о јавним набавкама („Сл.гласник РС“ бр. 124/12, 14/15 и 68/15, у даљем тексту Закон), Правилника о обавезним елементима конкурсне документације у поступцима јавних набавки („Сл.гласник РС“ бр. </w:t>
      </w:r>
      <w:proofErr w:type="gramStart"/>
      <w:r>
        <w:t>86</w:t>
      </w:r>
      <w:r>
        <w:rPr>
          <w:lang w:val="sr-Cyrl-CS"/>
        </w:rPr>
        <w:t xml:space="preserve"> /1</w:t>
      </w:r>
      <w:r>
        <w:t>5 и 41/2019</w:t>
      </w:r>
      <w:r>
        <w:rPr>
          <w:lang w:val="sr-Cyrl-CS"/>
        </w:rPr>
        <w:t>), Одлуке о покретању поступка јавне набавке (бр.</w:t>
      </w:r>
      <w:proofErr w:type="gramEnd"/>
      <w:r>
        <w:rPr>
          <w:lang w:val="sr-Cyrl-CS"/>
        </w:rPr>
        <w:t xml:space="preserve"> 2-1.3.4.-Р/20 од 30</w:t>
      </w:r>
      <w:r>
        <w:t>.0</w:t>
      </w:r>
      <w:r>
        <w:rPr>
          <w:lang w:val="sr-Cyrl-RS"/>
        </w:rPr>
        <w:t>4</w:t>
      </w:r>
      <w:r>
        <w:rPr>
          <w:lang w:val="sr-Cyrl-CS"/>
        </w:rPr>
        <w:t>.2020. године) и Решења о образовању комисије за јавну набавку (бр. 3-1.3.4.-Р/20 од 30</w:t>
      </w:r>
      <w:r>
        <w:t>.0</w:t>
      </w:r>
      <w:r>
        <w:rPr>
          <w:lang w:val="sr-Cyrl-RS"/>
        </w:rPr>
        <w:t>4</w:t>
      </w:r>
      <w:r>
        <w:rPr>
          <w:lang w:val="sr-Cyrl-CS"/>
        </w:rPr>
        <w:t xml:space="preserve">.2020. године), припремљена је конкурсна документација </w:t>
      </w:r>
    </w:p>
    <w:p w:rsidR="00B87FC5" w:rsidRPr="00B87FC5" w:rsidRDefault="00B87FC5" w:rsidP="00574529">
      <w:pPr>
        <w:ind w:firstLine="708"/>
        <w:jc w:val="both"/>
        <w:rPr>
          <w:rFonts w:eastAsia="Times New Roman"/>
          <w:lang w:val="sr-Cyrl-RS"/>
        </w:rPr>
      </w:pPr>
    </w:p>
    <w:p w:rsidR="00574529" w:rsidRPr="00C847FE" w:rsidRDefault="00574529" w:rsidP="00574529">
      <w:pPr>
        <w:ind w:firstLine="720"/>
        <w:jc w:val="both"/>
        <w:rPr>
          <w:rFonts w:eastAsia="Times New Roman"/>
        </w:rPr>
      </w:pPr>
    </w:p>
    <w:p w:rsidR="00574529" w:rsidRPr="00C847FE" w:rsidRDefault="00574529" w:rsidP="00574529">
      <w:pPr>
        <w:shd w:val="clear" w:color="auto" w:fill="C6D9F1"/>
        <w:jc w:val="center"/>
        <w:rPr>
          <w:rFonts w:eastAsia="Times New Roman"/>
          <w:b/>
          <w:bCs/>
          <w:lang w:val="sr-Cyrl-RS"/>
        </w:rPr>
      </w:pPr>
      <w:r w:rsidRPr="00C847FE">
        <w:rPr>
          <w:rFonts w:eastAsia="Times New Roman"/>
          <w:b/>
          <w:bCs/>
          <w:lang w:val="sr-Cyrl-RS"/>
        </w:rPr>
        <w:t xml:space="preserve">ПРВА ИЗМЕНА И ДОПУНА </w:t>
      </w:r>
      <w:r w:rsidRPr="00C847FE">
        <w:rPr>
          <w:rFonts w:eastAsia="Times New Roman"/>
          <w:b/>
          <w:bCs/>
        </w:rPr>
        <w:t>КОНКУРСН</w:t>
      </w:r>
      <w:r w:rsidRPr="00C847FE">
        <w:rPr>
          <w:rFonts w:eastAsia="Times New Roman"/>
          <w:b/>
          <w:bCs/>
          <w:lang w:val="sr-Cyrl-RS"/>
        </w:rPr>
        <w:t>Е</w:t>
      </w:r>
      <w:r w:rsidRPr="00C847FE">
        <w:rPr>
          <w:rFonts w:eastAsia="Times New Roman"/>
          <w:b/>
          <w:bCs/>
        </w:rPr>
        <w:t xml:space="preserve"> ДОКУМЕНТАЦИЈ</w:t>
      </w:r>
      <w:r w:rsidRPr="00C847FE">
        <w:rPr>
          <w:rFonts w:eastAsia="Times New Roman"/>
          <w:b/>
          <w:bCs/>
          <w:lang w:val="sr-Cyrl-RS"/>
        </w:rPr>
        <w:t>Е</w:t>
      </w:r>
    </w:p>
    <w:p w:rsidR="00574529" w:rsidRPr="00C847FE" w:rsidRDefault="00574529" w:rsidP="00574529">
      <w:pPr>
        <w:shd w:val="clear" w:color="auto" w:fill="C6D9F1"/>
        <w:jc w:val="center"/>
        <w:rPr>
          <w:rFonts w:eastAsia="Times New Roman"/>
          <w:b/>
          <w:bCs/>
          <w:lang w:val="ru-RU"/>
        </w:rPr>
      </w:pPr>
    </w:p>
    <w:p w:rsidR="00574529" w:rsidRPr="00C847FE" w:rsidRDefault="00574529" w:rsidP="00574529">
      <w:pPr>
        <w:shd w:val="clear" w:color="auto" w:fill="C6D9F1"/>
        <w:jc w:val="center"/>
        <w:rPr>
          <w:rFonts w:eastAsia="Times New Roman"/>
          <w:b/>
          <w:bCs/>
        </w:rPr>
      </w:pPr>
      <w:proofErr w:type="gramStart"/>
      <w:r w:rsidRPr="00C847FE">
        <w:rPr>
          <w:rFonts w:eastAsia="Times New Roman"/>
          <w:b/>
          <w:bCs/>
        </w:rPr>
        <w:t>за</w:t>
      </w:r>
      <w:proofErr w:type="gramEnd"/>
      <w:r w:rsidRPr="00C847FE">
        <w:rPr>
          <w:rFonts w:eastAsia="Times New Roman"/>
          <w:b/>
          <w:bCs/>
        </w:rPr>
        <w:t xml:space="preserve"> јавну набавку мале вредности - радови – израда стаза и опсега на гробљу у Убу</w:t>
      </w:r>
    </w:p>
    <w:p w:rsidR="00574529" w:rsidRPr="00B87FC5" w:rsidRDefault="00574529" w:rsidP="00574529">
      <w:pPr>
        <w:shd w:val="clear" w:color="auto" w:fill="C6D9F1"/>
        <w:jc w:val="center"/>
        <w:rPr>
          <w:rFonts w:eastAsia="Times New Roman"/>
          <w:b/>
          <w:bCs/>
          <w:lang w:val="sr-Cyrl-RS"/>
        </w:rPr>
      </w:pPr>
      <w:proofErr w:type="gramStart"/>
      <w:r w:rsidRPr="00C847FE">
        <w:rPr>
          <w:rFonts w:eastAsia="Times New Roman"/>
          <w:b/>
          <w:bCs/>
        </w:rPr>
        <w:t>бр</w:t>
      </w:r>
      <w:proofErr w:type="gramEnd"/>
      <w:r w:rsidRPr="00C847FE">
        <w:rPr>
          <w:rFonts w:eastAsia="Times New Roman"/>
          <w:b/>
          <w:bCs/>
        </w:rPr>
        <w:t xml:space="preserve">. </w:t>
      </w:r>
      <w:r w:rsidR="00B87FC5">
        <w:rPr>
          <w:rFonts w:eastAsia="Times New Roman"/>
          <w:b/>
          <w:bCs/>
          <w:lang w:val="sr-Cyrl-RS"/>
        </w:rPr>
        <w:t>1.3.4</w:t>
      </w:r>
      <w:r w:rsidR="00B87FC5">
        <w:rPr>
          <w:rFonts w:eastAsia="Times New Roman"/>
          <w:b/>
          <w:bCs/>
        </w:rPr>
        <w:t>-Р/</w:t>
      </w:r>
      <w:r w:rsidR="00B87FC5">
        <w:rPr>
          <w:rFonts w:eastAsia="Times New Roman"/>
          <w:b/>
          <w:bCs/>
          <w:lang w:val="sr-Cyrl-RS"/>
        </w:rPr>
        <w:t>20</w:t>
      </w:r>
    </w:p>
    <w:p w:rsidR="00574529" w:rsidRPr="00C847FE" w:rsidRDefault="00574529" w:rsidP="00574529">
      <w:pPr>
        <w:shd w:val="clear" w:color="auto" w:fill="C6D9F1"/>
        <w:jc w:val="center"/>
        <w:rPr>
          <w:rFonts w:eastAsia="Times New Roman"/>
          <w:b/>
          <w:bCs/>
        </w:rPr>
      </w:pPr>
    </w:p>
    <w:p w:rsidR="00574529" w:rsidRPr="00C847FE" w:rsidRDefault="00574529" w:rsidP="00574529">
      <w:pPr>
        <w:jc w:val="both"/>
        <w:rPr>
          <w:rFonts w:eastAsia="Times New Roman"/>
          <w:b/>
          <w:bCs/>
          <w:color w:val="FF0000"/>
        </w:rPr>
      </w:pPr>
    </w:p>
    <w:p w:rsidR="00574529" w:rsidRPr="00C847FE" w:rsidRDefault="00574529" w:rsidP="00574529">
      <w:pPr>
        <w:jc w:val="both"/>
        <w:rPr>
          <w:rFonts w:eastAsia="Times New Roman"/>
        </w:rPr>
      </w:pPr>
      <w:r w:rsidRPr="00C847FE">
        <w:rPr>
          <w:rFonts w:eastAsia="Times New Roman"/>
        </w:rPr>
        <w:t>Конкурсна документација садржи:</w:t>
      </w: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tbl>
      <w:tblPr>
        <w:tblW w:w="7682" w:type="dxa"/>
        <w:tblInd w:w="-15" w:type="dxa"/>
        <w:tblLayout w:type="fixed"/>
        <w:tblLook w:val="0000" w:firstRow="0" w:lastRow="0" w:firstColumn="0" w:lastColumn="0" w:noHBand="0" w:noVBand="0"/>
      </w:tblPr>
      <w:tblGrid>
        <w:gridCol w:w="236"/>
        <w:gridCol w:w="7446"/>
      </w:tblGrid>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jc w:val="both"/>
              <w:rPr>
                <w:rFonts w:eastAsia="Times New Roman"/>
                <w:b/>
                <w:i/>
                <w:lang w:val="ru-RU"/>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jc w:val="center"/>
              <w:rPr>
                <w:rFonts w:eastAsia="Times New Roman"/>
                <w:b/>
                <w:i/>
                <w:lang w:val="ru-RU"/>
              </w:rPr>
            </w:pPr>
            <w:r w:rsidRPr="00C847FE">
              <w:rPr>
                <w:rFonts w:eastAsia="Times New Roman"/>
                <w:b/>
                <w:i/>
                <w:lang w:val="ru-RU"/>
              </w:rPr>
              <w:t>Назив</w:t>
            </w:r>
            <w:r w:rsidRPr="00C847FE">
              <w:rPr>
                <w:rFonts w:eastAsia="Times New Roman"/>
                <w:b/>
                <w:i/>
                <w:lang w:val="sr-Cyrl-CS"/>
              </w:rPr>
              <w:t xml:space="preserve"> </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color w:val="auto"/>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rPr>
            </w:pPr>
            <w:r w:rsidRPr="00C847FE">
              <w:rPr>
                <w:rFonts w:eastAsia="Times New Roman"/>
              </w:rPr>
              <w:t>Општи подаци о јавној набавци</w:t>
            </w:r>
          </w:p>
          <w:p w:rsidR="00463419" w:rsidRPr="00C847FE" w:rsidRDefault="00463419" w:rsidP="00B352B3">
            <w:pPr>
              <w:snapToGrid w:val="0"/>
              <w:jc w:val="both"/>
              <w:rPr>
                <w:rFonts w:eastAsia="Times New Roman"/>
                <w:color w:val="auto"/>
              </w:rPr>
            </w:pPr>
            <w:r w:rsidRPr="00C847FE">
              <w:rPr>
                <w:rFonts w:eastAsia="Times New Roman"/>
              </w:rPr>
              <w:t>Подаци о предмету јавне набавке</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rPr>
                <w:rFonts w:eastAsia="Times New Roman"/>
                <w:color w:val="auto"/>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Врста, техничке карактеристике, квалитет, количина и опис радова, начин спровођења контроле и обезбеђења гаранције квалитета, рок извршења и сл.</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rPr>
                <w:rFonts w:eastAsia="Times New Roman"/>
                <w:color w:val="auto"/>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 xml:space="preserve">Услови за учешће у поступку јавне набавке из чл. 75. </w:t>
            </w:r>
            <w:proofErr w:type="gramStart"/>
            <w:r w:rsidRPr="00C847FE">
              <w:rPr>
                <w:rFonts w:eastAsia="Times New Roman"/>
              </w:rPr>
              <w:t>и</w:t>
            </w:r>
            <w:proofErr w:type="gramEnd"/>
            <w:r w:rsidRPr="00C847FE">
              <w:rPr>
                <w:rFonts w:eastAsia="Times New Roman"/>
              </w:rPr>
              <w:t xml:space="preserve"> 76. Закона и упутство како се доказује испуњеност тих услова</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lang w:val="ru-RU"/>
              </w:rPr>
            </w:pPr>
            <w:r w:rsidRPr="00C847FE">
              <w:rPr>
                <w:rFonts w:eastAsia="Times New Roman"/>
              </w:rPr>
              <w:t>Упутство понуђачима како да сачине понуду</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Образац понуде</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 xml:space="preserve">Модел уговора </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Образац трошкова припреме понуде</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color w:val="auto"/>
              </w:rPr>
            </w:pPr>
            <w:r w:rsidRPr="00C847FE">
              <w:rPr>
                <w:rFonts w:eastAsia="Times New Roman"/>
              </w:rPr>
              <w:t>Образац изјаве о независној понуди</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rPr>
            </w:pPr>
            <w:r w:rsidRPr="00C847FE">
              <w:rPr>
                <w:rFonts w:eastAsia="Times New Roman"/>
              </w:rPr>
              <w:t xml:space="preserve">Oбразац изјаве о поштовању обавеза из члана 75. </w:t>
            </w:r>
            <w:proofErr w:type="gramStart"/>
            <w:r w:rsidRPr="00C847FE">
              <w:rPr>
                <w:rFonts w:eastAsia="Times New Roman"/>
              </w:rPr>
              <w:t>став</w:t>
            </w:r>
            <w:proofErr w:type="gramEnd"/>
            <w:r w:rsidRPr="00C847FE">
              <w:rPr>
                <w:rFonts w:eastAsia="Times New Roman"/>
              </w:rPr>
              <w:t xml:space="preserve"> 2. ЗЈН</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rPr>
            </w:pPr>
            <w:r w:rsidRPr="00C847FE">
              <w:rPr>
                <w:rFonts w:eastAsia="Times New Roman"/>
              </w:rPr>
              <w:t>Менично овлашћење – писмо (за добро извршење посла и отклањање грешака у гарантном року)</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rPr>
            </w:pPr>
            <w:r w:rsidRPr="00C847FE">
              <w:rPr>
                <w:rFonts w:eastAsia="Times New Roman"/>
              </w:rPr>
              <w:t>Потврда</w:t>
            </w:r>
          </w:p>
        </w:tc>
      </w:tr>
      <w:tr w:rsidR="00463419" w:rsidRPr="00C847FE" w:rsidTr="00463419">
        <w:tc>
          <w:tcPr>
            <w:tcW w:w="236" w:type="dxa"/>
            <w:tcBorders>
              <w:top w:val="single" w:sz="4" w:space="0" w:color="000000"/>
              <w:left w:val="single" w:sz="4" w:space="0" w:color="000000"/>
              <w:bottom w:val="single" w:sz="4" w:space="0" w:color="000000"/>
            </w:tcBorders>
          </w:tcPr>
          <w:p w:rsidR="00463419" w:rsidRPr="00C847FE" w:rsidRDefault="00463419" w:rsidP="00B352B3">
            <w:pPr>
              <w:snapToGrid w:val="0"/>
              <w:jc w:val="center"/>
              <w:rPr>
                <w:rFonts w:eastAsia="Times New Roman"/>
              </w:rPr>
            </w:pPr>
          </w:p>
        </w:tc>
        <w:tc>
          <w:tcPr>
            <w:tcW w:w="7446" w:type="dxa"/>
            <w:tcBorders>
              <w:top w:val="single" w:sz="4" w:space="0" w:color="000000"/>
              <w:left w:val="single" w:sz="4" w:space="0" w:color="000000"/>
              <w:bottom w:val="single" w:sz="4" w:space="0" w:color="000000"/>
            </w:tcBorders>
          </w:tcPr>
          <w:p w:rsidR="00463419" w:rsidRPr="00C847FE" w:rsidRDefault="00463419" w:rsidP="00B352B3">
            <w:pPr>
              <w:snapToGrid w:val="0"/>
              <w:jc w:val="both"/>
              <w:rPr>
                <w:rFonts w:eastAsia="Times New Roman"/>
              </w:rPr>
            </w:pPr>
            <w:r w:rsidRPr="00C847FE">
              <w:rPr>
                <w:rFonts w:eastAsia="Times New Roman"/>
              </w:rPr>
              <w:t xml:space="preserve">Прилог </w:t>
            </w:r>
          </w:p>
        </w:tc>
      </w:tr>
    </w:tbl>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574529" w:rsidRPr="00C847FE" w:rsidRDefault="00574529" w:rsidP="00574529">
      <w:pPr>
        <w:jc w:val="both"/>
        <w:rPr>
          <w:rFonts w:eastAsia="Times New Roman"/>
          <w:lang w:val="sr-Cyrl-RS"/>
        </w:rPr>
      </w:pPr>
    </w:p>
    <w:p w:rsidR="007A22A0" w:rsidRPr="00C847FE" w:rsidRDefault="007A22A0" w:rsidP="00574529">
      <w:pPr>
        <w:jc w:val="both"/>
        <w:rPr>
          <w:rFonts w:eastAsia="Times New Roman"/>
          <w:lang w:val="sr-Cyrl-RS"/>
        </w:rPr>
      </w:pPr>
    </w:p>
    <w:p w:rsidR="00574529" w:rsidRPr="00C847FE" w:rsidRDefault="00574529" w:rsidP="00574529">
      <w:pPr>
        <w:jc w:val="both"/>
        <w:rPr>
          <w:rFonts w:eastAsia="Times New Roman"/>
        </w:rPr>
      </w:pPr>
    </w:p>
    <w:p w:rsidR="00574529" w:rsidRPr="00C847FE" w:rsidRDefault="00574529" w:rsidP="00574529">
      <w:pPr>
        <w:shd w:val="clear" w:color="auto" w:fill="C6D9F1"/>
        <w:jc w:val="center"/>
        <w:rPr>
          <w:b/>
          <w:bCs/>
          <w:i/>
          <w:iCs/>
        </w:rPr>
      </w:pPr>
      <w:proofErr w:type="gramStart"/>
      <w:r w:rsidRPr="00C847FE">
        <w:rPr>
          <w:b/>
          <w:bCs/>
          <w:i/>
          <w:iCs/>
        </w:rPr>
        <w:t>I  ОПШТИ</w:t>
      </w:r>
      <w:proofErr w:type="gramEnd"/>
      <w:r w:rsidRPr="00C847FE">
        <w:rPr>
          <w:b/>
          <w:bCs/>
          <w:i/>
          <w:iCs/>
        </w:rPr>
        <w:t xml:space="preserve"> ПОДАЦИ О ЈАВНОЈ НАБАВЦИ</w:t>
      </w:r>
    </w:p>
    <w:p w:rsidR="00574529" w:rsidRPr="00C847FE" w:rsidRDefault="00574529" w:rsidP="00574529">
      <w:pPr>
        <w:shd w:val="clear" w:color="auto" w:fill="C6D9F1"/>
        <w:jc w:val="center"/>
        <w:rPr>
          <w:b/>
          <w:bCs/>
          <w:i/>
          <w:iCs/>
        </w:rPr>
      </w:pPr>
    </w:p>
    <w:p w:rsidR="00574529" w:rsidRPr="00C847FE" w:rsidRDefault="00574529" w:rsidP="00574529">
      <w:pPr>
        <w:jc w:val="both"/>
        <w:rPr>
          <w:b/>
          <w:bCs/>
          <w:i/>
          <w:iCs/>
        </w:rPr>
      </w:pPr>
    </w:p>
    <w:p w:rsidR="00574529" w:rsidRPr="00C847FE" w:rsidRDefault="00574529" w:rsidP="00574529">
      <w:pPr>
        <w:jc w:val="both"/>
      </w:pPr>
      <w:r w:rsidRPr="00C847FE">
        <w:rPr>
          <w:b/>
          <w:bCs/>
        </w:rPr>
        <w:t>1. Подаци о наручиоцу</w:t>
      </w:r>
    </w:p>
    <w:p w:rsidR="00574529" w:rsidRPr="00C847FE" w:rsidRDefault="00574529" w:rsidP="00574529">
      <w:pPr>
        <w:jc w:val="both"/>
        <w:rPr>
          <w:lang w:val="sr-Cyrl-CS"/>
        </w:rPr>
      </w:pPr>
      <w:r w:rsidRPr="00C847FE">
        <w:t>Наручилац: .....................................</w:t>
      </w:r>
      <w:r w:rsidRPr="00C847FE">
        <w:rPr>
          <w:i/>
          <w:iCs/>
        </w:rPr>
        <w:t>Комунално јавно предузеће „Ђунис</w:t>
      </w:r>
      <w:proofErr w:type="gramStart"/>
      <w:r w:rsidRPr="00C847FE">
        <w:rPr>
          <w:i/>
          <w:iCs/>
        </w:rPr>
        <w:t>“ Уб</w:t>
      </w:r>
      <w:proofErr w:type="gramEnd"/>
      <w:r w:rsidRPr="00C847FE">
        <w:rPr>
          <w:i/>
          <w:iCs/>
        </w:rPr>
        <w:t xml:space="preserve">  </w:t>
      </w:r>
    </w:p>
    <w:p w:rsidR="00574529" w:rsidRPr="00C847FE" w:rsidRDefault="00574529" w:rsidP="00574529">
      <w:pPr>
        <w:jc w:val="both"/>
        <w:rPr>
          <w:lang w:val="sr-Cyrl-CS"/>
        </w:rPr>
      </w:pPr>
      <w:r w:rsidRPr="00C847FE">
        <w:rPr>
          <w:lang w:val="sr-Cyrl-CS"/>
        </w:rPr>
        <w:t>Адреса:</w:t>
      </w:r>
      <w:r w:rsidRPr="00C847FE">
        <w:rPr>
          <w:i/>
          <w:iCs/>
          <w:lang w:val="sr-Cyrl-CS"/>
        </w:rPr>
        <w:t xml:space="preserve"> …...........</w:t>
      </w:r>
      <w:r w:rsidR="00463419" w:rsidRPr="00C847FE">
        <w:rPr>
          <w:i/>
          <w:iCs/>
          <w:lang w:val="sr-Cyrl-CS"/>
        </w:rPr>
        <w:t>.............................Ве</w:t>
      </w:r>
      <w:r w:rsidR="00463419" w:rsidRPr="00C847FE">
        <w:rPr>
          <w:i/>
          <w:iCs/>
          <w:lang w:val="sr-Cyrl-RS"/>
        </w:rPr>
        <w:t>љ</w:t>
      </w:r>
      <w:r w:rsidRPr="00C847FE">
        <w:rPr>
          <w:i/>
          <w:iCs/>
          <w:lang w:val="sr-Cyrl-CS"/>
        </w:rPr>
        <w:t xml:space="preserve">ка Влаховића </w:t>
      </w:r>
      <w:r w:rsidRPr="00C847FE">
        <w:rPr>
          <w:i/>
          <w:iCs/>
        </w:rPr>
        <w:t xml:space="preserve"> број 6, 14210 Уб</w:t>
      </w:r>
      <w:r w:rsidRPr="00C847FE">
        <w:rPr>
          <w:i/>
          <w:iCs/>
          <w:lang w:val="sr-Cyrl-CS"/>
        </w:rPr>
        <w:t xml:space="preserve"> </w:t>
      </w:r>
    </w:p>
    <w:p w:rsidR="00B87FC5" w:rsidRPr="00446E7B" w:rsidRDefault="00574529" w:rsidP="00B87FC5">
      <w:pPr>
        <w:spacing w:line="276" w:lineRule="auto"/>
      </w:pPr>
      <w:r w:rsidRPr="00C847FE">
        <w:rPr>
          <w:lang w:val="sr-Cyrl-CS"/>
        </w:rPr>
        <w:t>Интернет страница:........................</w:t>
      </w:r>
      <w:r w:rsidRPr="00C847FE">
        <w:rPr>
          <w:lang w:val="ru-RU"/>
        </w:rPr>
        <w:t>.</w:t>
      </w:r>
      <w:r w:rsidR="00B87FC5" w:rsidRPr="00B87FC5">
        <w:t xml:space="preserve"> </w:t>
      </w:r>
      <w:hyperlink r:id="rId10" w:history="1">
        <w:r w:rsidR="00B87FC5" w:rsidRPr="00446E7B">
          <w:rPr>
            <w:rStyle w:val="Hyperlink"/>
            <w:u w:val="none"/>
          </w:rPr>
          <w:t>www.djunis.rs</w:t>
        </w:r>
      </w:hyperlink>
    </w:p>
    <w:p w:rsidR="00574529" w:rsidRPr="00C847FE" w:rsidRDefault="00574529" w:rsidP="00574529">
      <w:pPr>
        <w:jc w:val="both"/>
      </w:pPr>
    </w:p>
    <w:p w:rsidR="00574529" w:rsidRPr="00C847FE" w:rsidRDefault="00574529" w:rsidP="00574529">
      <w:pPr>
        <w:jc w:val="both"/>
      </w:pPr>
      <w:r w:rsidRPr="00C847FE">
        <w:rPr>
          <w:b/>
          <w:bCs/>
        </w:rPr>
        <w:t>2. Врста поступка јавне набавке</w:t>
      </w:r>
    </w:p>
    <w:p w:rsidR="00574529" w:rsidRPr="00C847FE" w:rsidRDefault="00574529" w:rsidP="00574529">
      <w:pPr>
        <w:jc w:val="both"/>
      </w:pPr>
      <w:proofErr w:type="gramStart"/>
      <w:r w:rsidRPr="00C847FE">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574529" w:rsidRPr="00C847FE" w:rsidRDefault="00574529" w:rsidP="00574529">
      <w:pPr>
        <w:jc w:val="both"/>
      </w:pPr>
    </w:p>
    <w:p w:rsidR="00574529" w:rsidRPr="00C847FE" w:rsidRDefault="00574529" w:rsidP="00574529">
      <w:pPr>
        <w:jc w:val="both"/>
        <w:rPr>
          <w:b/>
          <w:bCs/>
        </w:rPr>
      </w:pPr>
      <w:r w:rsidRPr="00C847FE">
        <w:rPr>
          <w:b/>
          <w:bCs/>
        </w:rPr>
        <w:t>3. Предмет јавне набавке</w:t>
      </w:r>
    </w:p>
    <w:p w:rsidR="00574529" w:rsidRPr="00C847FE" w:rsidRDefault="00574529" w:rsidP="00574529">
      <w:pPr>
        <w:jc w:val="both"/>
      </w:pPr>
    </w:p>
    <w:p w:rsidR="00574529" w:rsidRPr="00C847FE" w:rsidRDefault="00574529" w:rsidP="00574529">
      <w:pPr>
        <w:jc w:val="both"/>
        <w:rPr>
          <w:b/>
        </w:rPr>
      </w:pPr>
      <w:r w:rsidRPr="00C847FE">
        <w:t>Предмет јав</w:t>
      </w:r>
      <w:r w:rsidR="008823CD" w:rsidRPr="00C847FE">
        <w:t xml:space="preserve">не набавке мале вредности број </w:t>
      </w:r>
      <w:r w:rsidR="008823CD" w:rsidRPr="00C847FE">
        <w:rPr>
          <w:lang w:val="sr-Cyrl-RS"/>
        </w:rPr>
        <w:t>1.3.</w:t>
      </w:r>
      <w:r w:rsidR="00B87FC5">
        <w:rPr>
          <w:lang w:val="sr-Cyrl-RS"/>
        </w:rPr>
        <w:t>4</w:t>
      </w:r>
      <w:r w:rsidRPr="00C847FE">
        <w:t>-Р/</w:t>
      </w:r>
      <w:r w:rsidR="00B87FC5">
        <w:rPr>
          <w:lang w:val="sr-Cyrl-RS"/>
        </w:rPr>
        <w:t>20</w:t>
      </w:r>
      <w:r w:rsidRPr="00C847FE">
        <w:t xml:space="preserve">, су радови: </w:t>
      </w:r>
      <w:r w:rsidRPr="00C847FE">
        <w:rPr>
          <w:b/>
        </w:rPr>
        <w:t xml:space="preserve">израда опсега и стаза на гробљу у Убу. </w:t>
      </w:r>
    </w:p>
    <w:p w:rsidR="00574529" w:rsidRPr="00C847FE" w:rsidRDefault="00574529" w:rsidP="00574529">
      <w:r w:rsidRPr="00C847FE">
        <w:rPr>
          <w:rFonts w:eastAsia="Times New Roman"/>
          <w:b/>
          <w:bCs/>
        </w:rPr>
        <w:t xml:space="preserve">ОРН:  </w:t>
      </w:r>
      <w:r w:rsidRPr="00C847FE">
        <w:rPr>
          <w:rFonts w:eastAsia="Times New Roman"/>
          <w:bCs/>
        </w:rPr>
        <w:t>45000000</w:t>
      </w:r>
      <w:r w:rsidRPr="00C847FE">
        <w:rPr>
          <w:rFonts w:eastAsia="Times New Roman"/>
          <w:b/>
          <w:bCs/>
        </w:rPr>
        <w:t xml:space="preserve"> </w:t>
      </w:r>
      <w:r w:rsidRPr="00C847FE">
        <w:t xml:space="preserve">Грађевински </w:t>
      </w:r>
      <w:proofErr w:type="gramStart"/>
      <w:r w:rsidRPr="00C847FE">
        <w:t>радови ,</w:t>
      </w:r>
      <w:proofErr w:type="gramEnd"/>
      <w:r w:rsidRPr="00C847FE">
        <w:t xml:space="preserve"> 45262210 – Радови на постављању темеља; 45262310 – Армирачко-бетонски радови</w:t>
      </w:r>
    </w:p>
    <w:p w:rsidR="00574529" w:rsidRPr="00C847FE" w:rsidRDefault="00574529" w:rsidP="00574529">
      <w:pPr>
        <w:rPr>
          <w:rFonts w:eastAsia="Times New Roman"/>
          <w:b/>
          <w:bCs/>
        </w:rPr>
      </w:pPr>
    </w:p>
    <w:p w:rsidR="00574529" w:rsidRPr="00C847FE" w:rsidRDefault="00574529" w:rsidP="00574529">
      <w:pPr>
        <w:jc w:val="both"/>
        <w:rPr>
          <w:lang w:val="sr-Cyrl-CS"/>
        </w:rPr>
      </w:pPr>
      <w:r w:rsidRPr="00C847FE">
        <w:rPr>
          <w:b/>
          <w:bCs/>
          <w:lang w:val="sr-Cyrl-CS"/>
        </w:rPr>
        <w:t>4. Циљ поступка</w:t>
      </w:r>
    </w:p>
    <w:p w:rsidR="00574529" w:rsidRPr="00C847FE" w:rsidRDefault="00574529" w:rsidP="00574529">
      <w:pPr>
        <w:jc w:val="both"/>
        <w:rPr>
          <w:lang w:val="sr-Cyrl-CS"/>
        </w:rPr>
      </w:pPr>
      <w:r w:rsidRPr="00C847FE">
        <w:rPr>
          <w:lang w:val="sr-Cyrl-CS"/>
        </w:rPr>
        <w:t>Поступак јавне набавке се спроводи ради закључења уговора о јавној набавци.</w:t>
      </w:r>
    </w:p>
    <w:p w:rsidR="00574529" w:rsidRPr="00C847FE" w:rsidRDefault="00574529" w:rsidP="00574529">
      <w:pPr>
        <w:jc w:val="both"/>
        <w:rPr>
          <w:lang w:val="sr-Cyrl-CS"/>
        </w:rPr>
      </w:pPr>
    </w:p>
    <w:p w:rsidR="00574529" w:rsidRPr="00C847FE" w:rsidRDefault="00574529" w:rsidP="00574529">
      <w:pPr>
        <w:jc w:val="both"/>
      </w:pPr>
      <w:r w:rsidRPr="00C847FE">
        <w:rPr>
          <w:b/>
          <w:bCs/>
        </w:rPr>
        <w:t xml:space="preserve">5. Контакт (лице или служба) </w:t>
      </w:r>
    </w:p>
    <w:p w:rsidR="00574529" w:rsidRPr="00C847FE" w:rsidRDefault="00574529" w:rsidP="00574529">
      <w:pPr>
        <w:jc w:val="both"/>
      </w:pPr>
      <w:r w:rsidRPr="00C847FE">
        <w:t>Лице (или служба) за контакт:</w:t>
      </w:r>
    </w:p>
    <w:p w:rsidR="00574529" w:rsidRPr="00C847FE" w:rsidRDefault="00574529" w:rsidP="00574529">
      <w:pPr>
        <w:jc w:val="both"/>
      </w:pPr>
      <w:proofErr w:type="gramStart"/>
      <w:r w:rsidRPr="00C847FE">
        <w:t>Јасмина Мартић, дипл.</w:t>
      </w:r>
      <w:proofErr w:type="gramEnd"/>
      <w:r w:rsidRPr="00C847FE">
        <w:t xml:space="preserve"> </w:t>
      </w:r>
      <w:proofErr w:type="gramStart"/>
      <w:r w:rsidRPr="00C847FE">
        <w:t>правник</w:t>
      </w:r>
      <w:proofErr w:type="gramEnd"/>
      <w:r w:rsidRPr="00C847FE">
        <w:t xml:space="preserve">, тел. </w:t>
      </w:r>
      <w:proofErr w:type="gramStart"/>
      <w:r w:rsidRPr="00C847FE">
        <w:t>014/411-107.</w:t>
      </w:r>
      <w:proofErr w:type="gramEnd"/>
      <w:r w:rsidRPr="00C847FE">
        <w:t xml:space="preserve"> ,</w:t>
      </w:r>
    </w:p>
    <w:p w:rsidR="00574529" w:rsidRPr="00C847FE" w:rsidRDefault="00574529" w:rsidP="00574529">
      <w:pPr>
        <w:jc w:val="both"/>
        <w:rPr>
          <w:bCs/>
          <w:lang w:val="sr-Cyrl-CS"/>
        </w:rPr>
      </w:pPr>
      <w:r w:rsidRPr="00C847FE">
        <w:rPr>
          <w:lang w:val="sr-Cyrl-CS"/>
        </w:rPr>
        <w:t>Е - mail адреса</w:t>
      </w:r>
      <w:r w:rsidRPr="00C847FE">
        <w:t xml:space="preserve">: </w:t>
      </w:r>
      <w:hyperlink r:id="rId11" w:history="1">
        <w:r w:rsidRPr="00C847FE">
          <w:rPr>
            <w:rStyle w:val="Hyperlink"/>
          </w:rPr>
          <w:t>djunisnabavke</w:t>
        </w:r>
        <w:r w:rsidRPr="00C847FE">
          <w:rPr>
            <w:rStyle w:val="Hyperlink"/>
            <w:lang w:val="ru-RU"/>
          </w:rPr>
          <w:t>@</w:t>
        </w:r>
        <w:r w:rsidRPr="00C847FE">
          <w:rPr>
            <w:rStyle w:val="Hyperlink"/>
          </w:rPr>
          <w:t>gmail</w:t>
        </w:r>
        <w:r w:rsidRPr="00C847FE">
          <w:rPr>
            <w:rStyle w:val="Hyperlink"/>
            <w:lang w:val="ru-RU"/>
          </w:rPr>
          <w:t>.</w:t>
        </w:r>
        <w:r w:rsidRPr="00C847FE">
          <w:rPr>
            <w:rStyle w:val="Hyperlink"/>
          </w:rPr>
          <w:t>com</w:t>
        </w:r>
      </w:hyperlink>
      <w:r w:rsidRPr="00C847FE">
        <w:rPr>
          <w:lang w:val="ru-RU"/>
        </w:rPr>
        <w:t xml:space="preserve">, </w:t>
      </w:r>
      <w:r w:rsidRPr="00C847FE">
        <w:rPr>
          <w:lang w:val="sr-Cyrl-CS"/>
        </w:rPr>
        <w:t>број факса):</w:t>
      </w:r>
      <w:r w:rsidRPr="00C847FE">
        <w:rPr>
          <w:lang w:val="ru-RU"/>
        </w:rPr>
        <w:t xml:space="preserve"> 014/411-107</w:t>
      </w:r>
      <w:r w:rsidRPr="00C847FE">
        <w:rPr>
          <w:bCs/>
          <w:i/>
        </w:rPr>
        <w:t>.</w:t>
      </w:r>
      <w:r w:rsidRPr="00C847FE">
        <w:rPr>
          <w:bCs/>
        </w:rPr>
        <w:t xml:space="preserve"> </w:t>
      </w:r>
    </w:p>
    <w:p w:rsidR="00574529" w:rsidRPr="00C847FE" w:rsidRDefault="00B87FC5" w:rsidP="00574529">
      <w:pPr>
        <w:jc w:val="both"/>
        <w:rPr>
          <w:bCs/>
          <w:lang w:val="ru-RU"/>
        </w:rPr>
      </w:pPr>
      <w:r>
        <w:rPr>
          <w:bCs/>
          <w:lang w:val="ru-RU"/>
        </w:rPr>
        <w:t>Љиљана Ристовић</w:t>
      </w:r>
      <w:r w:rsidR="00574529" w:rsidRPr="00C847FE">
        <w:rPr>
          <w:bCs/>
          <w:lang w:val="ru-RU"/>
        </w:rPr>
        <w:t xml:space="preserve"> дипл. инж.</w:t>
      </w:r>
      <w:r w:rsidR="008823CD" w:rsidRPr="00C847FE">
        <w:rPr>
          <w:bCs/>
          <w:lang w:val="ru-RU"/>
        </w:rPr>
        <w:t xml:space="preserve"> </w:t>
      </w:r>
      <w:r>
        <w:rPr>
          <w:bCs/>
          <w:lang w:val="ru-RU"/>
        </w:rPr>
        <w:t>машинства</w:t>
      </w:r>
      <w:r w:rsidR="00574529" w:rsidRPr="00C847FE">
        <w:rPr>
          <w:bCs/>
        </w:rPr>
        <w:t xml:space="preserve">, </w:t>
      </w:r>
      <w:r w:rsidR="00574529" w:rsidRPr="00C847FE">
        <w:rPr>
          <w:bCs/>
          <w:lang w:val="ru-RU"/>
        </w:rPr>
        <w:t xml:space="preserve"> </w:t>
      </w:r>
      <w:r w:rsidR="00574529" w:rsidRPr="00C847FE">
        <w:t xml:space="preserve">тел. </w:t>
      </w:r>
      <w:proofErr w:type="gramStart"/>
      <w:r w:rsidR="00574529" w:rsidRPr="00C847FE">
        <w:t>014/411-107.</w:t>
      </w:r>
      <w:proofErr w:type="gramEnd"/>
      <w:r w:rsidR="00574529" w:rsidRPr="00C847FE">
        <w:t xml:space="preserve"> </w:t>
      </w:r>
    </w:p>
    <w:p w:rsidR="00574529" w:rsidRPr="00C847FE" w:rsidRDefault="00574529" w:rsidP="00574529">
      <w:pPr>
        <w:jc w:val="both"/>
        <w:rPr>
          <w:bCs/>
          <w:lang w:val="ru-RU"/>
        </w:rPr>
      </w:pPr>
    </w:p>
    <w:p w:rsidR="00574529" w:rsidRPr="00C847FE" w:rsidRDefault="00574529" w:rsidP="00574529">
      <w:pPr>
        <w:jc w:val="both"/>
        <w:rPr>
          <w:bCs/>
          <w:color w:val="auto"/>
          <w:lang w:val="sr-Cyrl-CS"/>
        </w:rPr>
      </w:pPr>
    </w:p>
    <w:p w:rsidR="00574529" w:rsidRPr="00C847FE" w:rsidRDefault="00574529" w:rsidP="00574529">
      <w:pPr>
        <w:shd w:val="clear" w:color="auto" w:fill="C6D9F1"/>
        <w:jc w:val="center"/>
        <w:rPr>
          <w:b/>
          <w:bCs/>
          <w:i/>
          <w:iCs/>
        </w:rPr>
      </w:pPr>
      <w:proofErr w:type="gramStart"/>
      <w:r w:rsidRPr="00C847FE">
        <w:rPr>
          <w:b/>
          <w:bCs/>
          <w:i/>
          <w:iCs/>
        </w:rPr>
        <w:t>II  ПОДАЦИ</w:t>
      </w:r>
      <w:proofErr w:type="gramEnd"/>
      <w:r w:rsidRPr="00C847FE">
        <w:rPr>
          <w:b/>
          <w:bCs/>
          <w:i/>
          <w:iCs/>
        </w:rPr>
        <w:t xml:space="preserve"> О ПРЕДМЕТУ ЈАВНЕ НАБАВКЕ</w:t>
      </w:r>
    </w:p>
    <w:p w:rsidR="00574529" w:rsidRPr="00C847FE" w:rsidRDefault="00574529" w:rsidP="00574529">
      <w:pPr>
        <w:shd w:val="clear" w:color="auto" w:fill="C6D9F1"/>
        <w:jc w:val="center"/>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pPr>
      <w:r w:rsidRPr="00C847FE">
        <w:rPr>
          <w:b/>
          <w:bCs/>
        </w:rPr>
        <w:t>1. Предмет јавне набавке</w:t>
      </w:r>
    </w:p>
    <w:p w:rsidR="00574529" w:rsidRPr="00C847FE" w:rsidRDefault="00574529" w:rsidP="00574529">
      <w:pPr>
        <w:jc w:val="both"/>
        <w:rPr>
          <w:b/>
          <w:i/>
        </w:rPr>
      </w:pPr>
      <w:proofErr w:type="gramStart"/>
      <w:r w:rsidRPr="00C847FE">
        <w:t>Предмет јавне набавке бр</w:t>
      </w:r>
      <w:r w:rsidRPr="00C847FE">
        <w:rPr>
          <w:lang w:val="ru-RU"/>
        </w:rPr>
        <w:t>.</w:t>
      </w:r>
      <w:proofErr w:type="gramEnd"/>
      <w:r w:rsidRPr="00C847FE">
        <w:rPr>
          <w:lang w:val="ru-RU"/>
        </w:rPr>
        <w:t xml:space="preserve"> </w:t>
      </w:r>
      <w:r w:rsidR="008823CD" w:rsidRPr="00C847FE">
        <w:t>ЈНМВ-</w:t>
      </w:r>
      <w:r w:rsidR="00B87FC5">
        <w:rPr>
          <w:lang w:val="sr-Cyrl-RS"/>
        </w:rPr>
        <w:t>1.3.4</w:t>
      </w:r>
      <w:r w:rsidRPr="00C847FE">
        <w:t>-Р/</w:t>
      </w:r>
      <w:r w:rsidR="00B87FC5">
        <w:rPr>
          <w:lang w:val="sr-Cyrl-RS"/>
        </w:rPr>
        <w:t>20</w:t>
      </w:r>
      <w:r w:rsidRPr="00C847FE">
        <w:t xml:space="preserve">- радови: </w:t>
      </w:r>
      <w:r w:rsidRPr="00C847FE">
        <w:rPr>
          <w:b/>
          <w:i/>
        </w:rPr>
        <w:t>израда опсега и стаза на гробљу у Убу.</w:t>
      </w:r>
    </w:p>
    <w:p w:rsidR="00574529" w:rsidRPr="00C847FE" w:rsidRDefault="00574529" w:rsidP="00574529">
      <w:pPr>
        <w:jc w:val="both"/>
        <w:rPr>
          <w:rFonts w:eastAsia="Times New Roman"/>
          <w:b/>
          <w:bCs/>
        </w:rPr>
      </w:pPr>
    </w:p>
    <w:p w:rsidR="00574529" w:rsidRPr="00C847FE" w:rsidRDefault="00574529" w:rsidP="00574529">
      <w:pPr>
        <w:jc w:val="both"/>
        <w:rPr>
          <w:rFonts w:eastAsia="Times New Roman"/>
          <w:b/>
          <w:bCs/>
        </w:rPr>
      </w:pPr>
      <w:r w:rsidRPr="00C847FE">
        <w:rPr>
          <w:rFonts w:eastAsia="Times New Roman"/>
          <w:b/>
          <w:bCs/>
        </w:rPr>
        <w:t xml:space="preserve">ОРН: </w:t>
      </w:r>
      <w:r w:rsidRPr="00C847FE">
        <w:rPr>
          <w:rFonts w:eastAsia="Times New Roman"/>
          <w:bCs/>
        </w:rPr>
        <w:t>45000000</w:t>
      </w:r>
      <w:r w:rsidRPr="00C847FE">
        <w:rPr>
          <w:rFonts w:eastAsia="Times New Roman"/>
          <w:b/>
          <w:bCs/>
        </w:rPr>
        <w:t xml:space="preserve"> </w:t>
      </w:r>
      <w:r w:rsidRPr="00C847FE">
        <w:t xml:space="preserve">Грађевински </w:t>
      </w:r>
      <w:proofErr w:type="gramStart"/>
      <w:r w:rsidRPr="00C847FE">
        <w:t>радови ,</w:t>
      </w:r>
      <w:proofErr w:type="gramEnd"/>
      <w:r w:rsidRPr="00C847FE">
        <w:t xml:space="preserve"> 45262210 – Радови на постављању темеља; 45262310 – Армирачко-бетонски радови</w:t>
      </w:r>
      <w:r w:rsidRPr="00C847FE">
        <w:rPr>
          <w:rFonts w:eastAsia="Times New Roman"/>
          <w:b/>
          <w:bCs/>
        </w:rPr>
        <w:t xml:space="preserve"> </w:t>
      </w:r>
    </w:p>
    <w:p w:rsidR="00574529" w:rsidRPr="00C847FE" w:rsidRDefault="00574529" w:rsidP="00574529">
      <w:pPr>
        <w:jc w:val="both"/>
        <w:rPr>
          <w:b/>
          <w:bCs/>
          <w:lang w:val="sr-Cyrl-CS"/>
        </w:rPr>
      </w:pPr>
    </w:p>
    <w:p w:rsidR="00574529" w:rsidRPr="00C847FE" w:rsidRDefault="00574529" w:rsidP="00574529">
      <w:pPr>
        <w:jc w:val="both"/>
        <w:rPr>
          <w:b/>
          <w:bCs/>
        </w:rPr>
      </w:pPr>
      <w:r w:rsidRPr="00C847FE">
        <w:rPr>
          <w:b/>
          <w:bCs/>
          <w:lang w:val="sr-Cyrl-CS"/>
        </w:rPr>
        <w:t>2.</w:t>
      </w:r>
      <w:r w:rsidRPr="00C847FE">
        <w:rPr>
          <w:b/>
          <w:bCs/>
          <w:i/>
          <w:iCs/>
          <w:lang w:val="sr-Cyrl-CS"/>
        </w:rPr>
        <w:t xml:space="preserve"> </w:t>
      </w:r>
      <w:r w:rsidRPr="00C847FE">
        <w:rPr>
          <w:b/>
          <w:bCs/>
          <w:lang w:val="sr-Cyrl-CS"/>
        </w:rPr>
        <w:t>Партије</w:t>
      </w:r>
      <w:r w:rsidRPr="00C847FE">
        <w:rPr>
          <w:b/>
          <w:bCs/>
        </w:rPr>
        <w:t>: јавна набавка није обликована по партијама.</w:t>
      </w:r>
    </w:p>
    <w:p w:rsidR="00574529" w:rsidRPr="00C847FE" w:rsidRDefault="00574529" w:rsidP="00574529">
      <w:pPr>
        <w:jc w:val="both"/>
        <w:rPr>
          <w:i/>
          <w:iCs/>
        </w:rPr>
      </w:pPr>
    </w:p>
    <w:p w:rsidR="00574529" w:rsidRPr="00C847FE" w:rsidRDefault="00574529" w:rsidP="00574529">
      <w:pPr>
        <w:jc w:val="both"/>
        <w:rPr>
          <w:i/>
          <w:iCs/>
        </w:rPr>
      </w:pPr>
    </w:p>
    <w:p w:rsidR="00574529" w:rsidRPr="00C847FE" w:rsidRDefault="00574529" w:rsidP="00574529">
      <w:pPr>
        <w:jc w:val="both"/>
        <w:rPr>
          <w:i/>
          <w:iCs/>
        </w:rPr>
      </w:pPr>
    </w:p>
    <w:p w:rsidR="00574529" w:rsidRPr="00C847FE" w:rsidRDefault="00574529" w:rsidP="00574529">
      <w:pPr>
        <w:jc w:val="both"/>
        <w:rPr>
          <w:i/>
          <w:iCs/>
          <w:lang w:val="sr-Cyrl-RS"/>
        </w:rPr>
      </w:pPr>
    </w:p>
    <w:p w:rsidR="00574529" w:rsidRPr="00C847FE" w:rsidRDefault="00574529" w:rsidP="00574529">
      <w:pPr>
        <w:jc w:val="both"/>
        <w:rPr>
          <w:i/>
          <w:iCs/>
          <w:lang w:val="sr-Cyrl-RS"/>
        </w:rPr>
      </w:pPr>
    </w:p>
    <w:p w:rsidR="008823CD" w:rsidRPr="00C847FE" w:rsidRDefault="008823CD" w:rsidP="00574529">
      <w:pPr>
        <w:jc w:val="both"/>
        <w:rPr>
          <w:i/>
          <w:iCs/>
          <w:lang w:val="sr-Cyrl-RS"/>
        </w:rPr>
      </w:pPr>
    </w:p>
    <w:p w:rsidR="008823CD" w:rsidRPr="00C847FE" w:rsidRDefault="008823CD" w:rsidP="00574529">
      <w:pPr>
        <w:jc w:val="both"/>
        <w:rPr>
          <w:i/>
          <w:iCs/>
          <w:lang w:val="sr-Cyrl-RS"/>
        </w:rPr>
      </w:pPr>
    </w:p>
    <w:p w:rsidR="00574529" w:rsidRPr="00C847FE" w:rsidRDefault="00574529" w:rsidP="00574529">
      <w:pPr>
        <w:jc w:val="both"/>
        <w:rPr>
          <w:i/>
          <w:iCs/>
          <w:lang w:val="sr-Cyrl-RS"/>
        </w:rPr>
      </w:pPr>
    </w:p>
    <w:p w:rsidR="00574529" w:rsidRPr="00C847FE" w:rsidRDefault="00574529" w:rsidP="00574529">
      <w:pPr>
        <w:shd w:val="clear" w:color="auto" w:fill="C6D9F1"/>
        <w:jc w:val="center"/>
        <w:rPr>
          <w:b/>
          <w:bCs/>
          <w:i/>
          <w:iCs/>
          <w:lang w:val="ru-RU"/>
        </w:rPr>
      </w:pPr>
      <w:proofErr w:type="gramStart"/>
      <w:r w:rsidRPr="00C847FE">
        <w:rPr>
          <w:b/>
          <w:bCs/>
          <w:i/>
          <w:iCs/>
        </w:rPr>
        <w:t>III  ВРСТА</w:t>
      </w:r>
      <w:proofErr w:type="gramEnd"/>
      <w:r w:rsidRPr="00C847FE">
        <w:rPr>
          <w:b/>
          <w:bCs/>
          <w:i/>
          <w:iCs/>
        </w:rPr>
        <w:t>, ТЕХНИЧКЕ КАРАКТЕРИСТИКЕ, КВАЛИТЕТ, КОЛИЧИНА И ОПИС РАДОВА, НАЧИН СПРОВОЂЕЊА КОНТРОЛЕ И ОБЕЗБЕЂИВАЊА ГАРАНЦИЈЕ КВАЛИТЕТА, РОК ИЗВРШЕЊА И СЛ.</w:t>
      </w:r>
    </w:p>
    <w:p w:rsidR="00574529" w:rsidRPr="00C847FE" w:rsidRDefault="00574529" w:rsidP="00574529">
      <w:pPr>
        <w:pStyle w:val="NoSpacing"/>
        <w:jc w:val="center"/>
        <w:rPr>
          <w:rFonts w:ascii="Times New Roman" w:hAnsi="Times New Roman" w:cs="Times New Roman"/>
          <w:sz w:val="24"/>
          <w:szCs w:val="24"/>
        </w:rPr>
      </w:pPr>
    </w:p>
    <w:tbl>
      <w:tblPr>
        <w:tblStyle w:val="TableGrid"/>
        <w:tblW w:w="10031" w:type="dxa"/>
        <w:tblLayout w:type="fixed"/>
        <w:tblLook w:val="04A0" w:firstRow="1" w:lastRow="0" w:firstColumn="1" w:lastColumn="0" w:noHBand="0" w:noVBand="1"/>
      </w:tblPr>
      <w:tblGrid>
        <w:gridCol w:w="959"/>
        <w:gridCol w:w="5812"/>
        <w:gridCol w:w="1275"/>
        <w:gridCol w:w="1985"/>
      </w:tblGrid>
      <w:tr w:rsidR="00D27F32" w:rsidRPr="00C847FE" w:rsidTr="00B352B3">
        <w:tc>
          <w:tcPr>
            <w:tcW w:w="959"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Р. бр</w:t>
            </w:r>
          </w:p>
        </w:tc>
        <w:tc>
          <w:tcPr>
            <w:tcW w:w="5812"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 АРМИРАНЕ СТАЗЕ Д= 3,0 м</w:t>
            </w:r>
          </w:p>
        </w:tc>
        <w:tc>
          <w:tcPr>
            <w:tcW w:w="127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98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r>
      <w:tr w:rsidR="00D27F32" w:rsidRPr="00C847FE" w:rsidTr="00B352B3">
        <w:tc>
          <w:tcPr>
            <w:tcW w:w="959"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581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Машински ископ материјала III категорије, нивелација терена, утовар у возило и одвоз на депонију земље. Дубина ископа у просеку 30 цм. Обрачун по м2.</w:t>
            </w:r>
          </w:p>
        </w:tc>
        <w:tc>
          <w:tcPr>
            <w:tcW w:w="127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98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r>
      <w:tr w:rsidR="00D27F32" w:rsidRPr="00C847FE" w:rsidTr="00B352B3">
        <w:tc>
          <w:tcPr>
            <w:tcW w:w="959"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w:t>
            </w:r>
          </w:p>
        </w:tc>
        <w:tc>
          <w:tcPr>
            <w:tcW w:w="581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транспорт и уградња дробљеног камена 0-63мм у слоју од д=20цм у збијеном стању као тампон испод бетона. Обрачун по м2.</w:t>
            </w:r>
          </w:p>
        </w:tc>
        <w:tc>
          <w:tcPr>
            <w:tcW w:w="127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98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r>
      <w:tr w:rsidR="00D27F32" w:rsidRPr="00C847FE" w:rsidTr="00B352B3">
        <w:tc>
          <w:tcPr>
            <w:tcW w:w="959"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3.</w:t>
            </w:r>
          </w:p>
        </w:tc>
        <w:tc>
          <w:tcPr>
            <w:tcW w:w="581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Бетонирање стаза армираним бетоном МБ30 д=12цм, наизменичним бетонирањем табли на сваких 2,20м. Обрачун по м2.</w:t>
            </w:r>
          </w:p>
        </w:tc>
        <w:tc>
          <w:tcPr>
            <w:tcW w:w="127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98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r>
      <w:tr w:rsidR="00D27F32" w:rsidRPr="00C847FE" w:rsidTr="00B352B3">
        <w:tc>
          <w:tcPr>
            <w:tcW w:w="959"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w:t>
            </w:r>
          </w:p>
        </w:tc>
        <w:tc>
          <w:tcPr>
            <w:tcW w:w="581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и уградња арматурне мреже Q188 д=6мм. Обрачун по м2.</w:t>
            </w:r>
          </w:p>
        </w:tc>
        <w:tc>
          <w:tcPr>
            <w:tcW w:w="127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985"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r>
    </w:tbl>
    <w:p w:rsidR="00D27F32" w:rsidRPr="00C847FE" w:rsidRDefault="00D27F32" w:rsidP="00D27F32">
      <w:pPr>
        <w:pStyle w:val="NoSpacing"/>
        <w:jc w:val="center"/>
        <w:rPr>
          <w:rFonts w:ascii="Times New Roman" w:hAnsi="Times New Roman" w:cs="Times New Roman"/>
          <w:sz w:val="24"/>
          <w:szCs w:val="24"/>
        </w:rPr>
      </w:pPr>
    </w:p>
    <w:p w:rsidR="00D27F32" w:rsidRPr="00C847FE" w:rsidRDefault="00D27F32" w:rsidP="00D27F32">
      <w:pPr>
        <w:pStyle w:val="NoSpacing"/>
        <w:jc w:val="center"/>
        <w:rPr>
          <w:rFonts w:ascii="Times New Roman" w:hAnsi="Times New Roman" w:cs="Times New Roman"/>
          <w:sz w:val="24"/>
          <w:szCs w:val="24"/>
        </w:rPr>
      </w:pPr>
    </w:p>
    <w:tbl>
      <w:tblPr>
        <w:tblStyle w:val="TableGrid"/>
        <w:tblW w:w="10032" w:type="dxa"/>
        <w:tblLayout w:type="fixed"/>
        <w:tblLook w:val="04A0" w:firstRow="1" w:lastRow="0" w:firstColumn="1" w:lastColumn="0" w:noHBand="0" w:noVBand="1"/>
      </w:tblPr>
      <w:tblGrid>
        <w:gridCol w:w="927"/>
        <w:gridCol w:w="5907"/>
        <w:gridCol w:w="1229"/>
        <w:gridCol w:w="1969"/>
      </w:tblGrid>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Р. бр</w:t>
            </w:r>
          </w:p>
        </w:tc>
        <w:tc>
          <w:tcPr>
            <w:tcW w:w="3402"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II  НЕАРМИРАНЕ СТАЗЕ Д= 0,5м и Д=0,9м</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r>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340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Машински ископ материјала III категорије, нивелација терена, утовар у возило и одвоз на депонију земље. Дубина ископа у просеку 20 цм. Обрачун по м2.</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r>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w:t>
            </w:r>
          </w:p>
        </w:tc>
        <w:tc>
          <w:tcPr>
            <w:tcW w:w="340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транспорт и уградња дробљеног камена 0-63мм у слоју од д=10цм у збијеном стању као тампон испод бетона. Обрачун по м2.</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r>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3.</w:t>
            </w:r>
          </w:p>
        </w:tc>
        <w:tc>
          <w:tcPr>
            <w:tcW w:w="3402" w:type="dxa"/>
          </w:tcPr>
          <w:p w:rsidR="00D27F32" w:rsidRPr="00C847FE" w:rsidRDefault="008B1989" w:rsidP="00B352B3">
            <w:pPr>
              <w:pStyle w:val="NoSpacing"/>
              <w:rPr>
                <w:rFonts w:ascii="Times New Roman" w:hAnsi="Times New Roman" w:cs="Times New Roman"/>
                <w:sz w:val="24"/>
                <w:szCs w:val="24"/>
              </w:rPr>
            </w:pPr>
            <w:r>
              <w:rPr>
                <w:rFonts w:ascii="Times New Roman" w:hAnsi="Times New Roman" w:cs="Times New Roman"/>
                <w:sz w:val="24"/>
                <w:szCs w:val="24"/>
              </w:rPr>
              <w:t>Бетонирање стаза</w:t>
            </w:r>
            <w:r w:rsidR="00D27F32" w:rsidRPr="00C847FE">
              <w:rPr>
                <w:rFonts w:ascii="Times New Roman" w:hAnsi="Times New Roman" w:cs="Times New Roman"/>
                <w:sz w:val="24"/>
                <w:szCs w:val="24"/>
              </w:rPr>
              <w:t xml:space="preserve"> </w:t>
            </w:r>
            <w:r>
              <w:rPr>
                <w:rFonts w:ascii="Times New Roman" w:hAnsi="Times New Roman" w:cs="Times New Roman"/>
                <w:sz w:val="24"/>
                <w:szCs w:val="24"/>
                <w:lang w:val="sr-Cyrl-RS"/>
              </w:rPr>
              <w:t>не</w:t>
            </w:r>
            <w:r w:rsidR="00D27F32" w:rsidRPr="00C847FE">
              <w:rPr>
                <w:rFonts w:ascii="Times New Roman" w:hAnsi="Times New Roman" w:cs="Times New Roman"/>
                <w:sz w:val="24"/>
                <w:szCs w:val="24"/>
              </w:rPr>
              <w:t>армираним бетоном МБ30 д=10цм. Обрачун по м2.</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r>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p>
        </w:tc>
        <w:tc>
          <w:tcPr>
            <w:tcW w:w="340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УКУПНО:</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p>
        </w:tc>
      </w:tr>
    </w:tbl>
    <w:p w:rsidR="00D27F32" w:rsidRPr="00C847FE" w:rsidRDefault="00D27F32" w:rsidP="00D27F32">
      <w:pPr>
        <w:pStyle w:val="NoSpacing"/>
        <w:jc w:val="center"/>
        <w:rPr>
          <w:rFonts w:ascii="Times New Roman" w:hAnsi="Times New Roman" w:cs="Times New Roman"/>
          <w:sz w:val="24"/>
          <w:szCs w:val="24"/>
        </w:rPr>
      </w:pPr>
    </w:p>
    <w:p w:rsidR="00D27F32" w:rsidRPr="00C847FE" w:rsidRDefault="00D27F32" w:rsidP="00D27F32">
      <w:pPr>
        <w:pStyle w:val="NoSpacing"/>
        <w:jc w:val="center"/>
        <w:rPr>
          <w:rFonts w:ascii="Times New Roman" w:hAnsi="Times New Roman" w:cs="Times New Roman"/>
          <w:sz w:val="24"/>
          <w:szCs w:val="24"/>
        </w:rPr>
      </w:pPr>
    </w:p>
    <w:tbl>
      <w:tblPr>
        <w:tblStyle w:val="TableGrid"/>
        <w:tblW w:w="10032" w:type="dxa"/>
        <w:tblLayout w:type="fixed"/>
        <w:tblLook w:val="04A0" w:firstRow="1" w:lastRow="0" w:firstColumn="1" w:lastColumn="0" w:noHBand="0" w:noVBand="1"/>
      </w:tblPr>
      <w:tblGrid>
        <w:gridCol w:w="927"/>
        <w:gridCol w:w="5907"/>
        <w:gridCol w:w="1229"/>
        <w:gridCol w:w="1969"/>
      </w:tblGrid>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Р. бр</w:t>
            </w:r>
          </w:p>
        </w:tc>
        <w:tc>
          <w:tcPr>
            <w:tcW w:w="3402"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III ОПСЕГ</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r>
      <w:tr w:rsidR="00D27F32" w:rsidRPr="00C847FE" w:rsidTr="00B352B3">
        <w:tc>
          <w:tcPr>
            <w:tcW w:w="5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3402" w:type="dxa"/>
          </w:tcPr>
          <w:p w:rsidR="00D27F32" w:rsidRPr="00C847FE" w:rsidRDefault="00D27F32"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Комплетна израда дводелног опсега од АБ МБ30. Димензија опсега 2100*2600. Предњи зид дебљине 25цм, а остала три 15цм. Просечна висина бетона 30цм. Приликом израде опсега поставља се ребраста арматура ﬁ8мм. РА ﬁ8мм поставља се у две зоне и то: две шипке у доњој и две шипке у горњој зони опсега са узенгијама ГА ﬁ6мм. Обрачун по комаду.</w:t>
            </w:r>
          </w:p>
        </w:tc>
        <w:tc>
          <w:tcPr>
            <w:tcW w:w="708"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ком</w:t>
            </w:r>
          </w:p>
        </w:tc>
        <w:tc>
          <w:tcPr>
            <w:tcW w:w="1134" w:type="dxa"/>
            <w:vAlign w:val="center"/>
          </w:tcPr>
          <w:p w:rsidR="00D27F32" w:rsidRPr="00C847FE" w:rsidRDefault="00D27F32"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28</w:t>
            </w:r>
          </w:p>
        </w:tc>
      </w:tr>
    </w:tbl>
    <w:p w:rsidR="00D27F32" w:rsidRPr="00C847FE" w:rsidRDefault="00D27F32" w:rsidP="00574529">
      <w:pPr>
        <w:pStyle w:val="NoSpacing"/>
        <w:jc w:val="center"/>
        <w:rPr>
          <w:rFonts w:ascii="Times New Roman" w:hAnsi="Times New Roman" w:cs="Times New Roman"/>
          <w:sz w:val="24"/>
          <w:szCs w:val="24"/>
        </w:rPr>
      </w:pPr>
    </w:p>
    <w:p w:rsidR="00AD2256" w:rsidRPr="00C847FE" w:rsidRDefault="00AD2256" w:rsidP="00AD2256">
      <w:pPr>
        <w:pStyle w:val="NoSpacing"/>
        <w:rPr>
          <w:rFonts w:ascii="Times New Roman" w:hAnsi="Times New Roman" w:cs="Times New Roman"/>
          <w:b/>
          <w:sz w:val="24"/>
          <w:szCs w:val="24"/>
        </w:rPr>
      </w:pPr>
      <w:r w:rsidRPr="00C847FE">
        <w:rPr>
          <w:rFonts w:ascii="Times New Roman" w:hAnsi="Times New Roman" w:cs="Times New Roman"/>
          <w:b/>
          <w:sz w:val="24"/>
          <w:szCs w:val="24"/>
        </w:rPr>
        <w:t>НАПОМЕНА:</w:t>
      </w:r>
    </w:p>
    <w:p w:rsidR="00AD2256" w:rsidRPr="00C847FE" w:rsidRDefault="00AD2256" w:rsidP="00AD2256">
      <w:pPr>
        <w:pStyle w:val="NoSpacing"/>
        <w:numPr>
          <w:ilvl w:val="0"/>
          <w:numId w:val="20"/>
        </w:numPr>
        <w:suppressAutoHyphens w:val="0"/>
        <w:spacing w:line="240" w:lineRule="auto"/>
        <w:rPr>
          <w:rFonts w:ascii="Times New Roman" w:hAnsi="Times New Roman" w:cs="Times New Roman"/>
          <w:sz w:val="24"/>
          <w:szCs w:val="24"/>
        </w:rPr>
      </w:pPr>
      <w:r w:rsidRPr="00C847FE">
        <w:rPr>
          <w:rFonts w:ascii="Times New Roman" w:hAnsi="Times New Roman" w:cs="Times New Roman"/>
          <w:sz w:val="24"/>
          <w:szCs w:val="24"/>
        </w:rPr>
        <w:t>Мора да се прати линија пада и терена претходно урађених стаза и опсега.</w:t>
      </w:r>
    </w:p>
    <w:p w:rsidR="008823CD" w:rsidRPr="00C847FE" w:rsidRDefault="008823CD" w:rsidP="00574529">
      <w:pPr>
        <w:pStyle w:val="NoSpacing"/>
        <w:jc w:val="center"/>
        <w:rPr>
          <w:rFonts w:ascii="Times New Roman" w:hAnsi="Times New Roman" w:cs="Times New Roman"/>
          <w:sz w:val="24"/>
          <w:szCs w:val="24"/>
          <w:lang w:val="sr-Cyrl-RS"/>
        </w:rPr>
      </w:pPr>
    </w:p>
    <w:p w:rsidR="00574529" w:rsidRPr="00C847FE" w:rsidRDefault="00574529" w:rsidP="00574529">
      <w:pPr>
        <w:pStyle w:val="NoSpacing"/>
        <w:rPr>
          <w:rFonts w:ascii="Times New Roman" w:hAnsi="Times New Roman" w:cs="Times New Roman"/>
          <w:b/>
          <w:sz w:val="24"/>
          <w:szCs w:val="24"/>
        </w:rPr>
      </w:pPr>
      <w:r w:rsidRPr="00C847FE">
        <w:rPr>
          <w:rFonts w:ascii="Times New Roman" w:hAnsi="Times New Roman" w:cs="Times New Roman"/>
          <w:b/>
          <w:sz w:val="24"/>
          <w:szCs w:val="24"/>
        </w:rPr>
        <w:t>НАПОМЕНА:</w:t>
      </w:r>
    </w:p>
    <w:p w:rsidR="00574529" w:rsidRPr="00C847FE" w:rsidRDefault="00574529" w:rsidP="00574529">
      <w:pPr>
        <w:pStyle w:val="NoSpacing"/>
        <w:numPr>
          <w:ilvl w:val="0"/>
          <w:numId w:val="20"/>
        </w:numPr>
        <w:suppressAutoHyphens w:val="0"/>
        <w:spacing w:line="240" w:lineRule="auto"/>
        <w:rPr>
          <w:rFonts w:ascii="Times New Roman" w:hAnsi="Times New Roman" w:cs="Times New Roman"/>
          <w:sz w:val="24"/>
          <w:szCs w:val="24"/>
        </w:rPr>
      </w:pPr>
      <w:r w:rsidRPr="00C847FE">
        <w:rPr>
          <w:rFonts w:ascii="Times New Roman" w:hAnsi="Times New Roman" w:cs="Times New Roman"/>
          <w:sz w:val="24"/>
          <w:szCs w:val="24"/>
        </w:rPr>
        <w:t>Мора да се прати линија пада и терена претходно урађених стаза и опсега.</w:t>
      </w:r>
    </w:p>
    <w:p w:rsidR="00574529" w:rsidRPr="00C847FE" w:rsidRDefault="00574529" w:rsidP="00574529">
      <w:pPr>
        <w:pStyle w:val="ListParagraph"/>
        <w:numPr>
          <w:ilvl w:val="0"/>
          <w:numId w:val="17"/>
        </w:numPr>
        <w:suppressAutoHyphens w:val="0"/>
        <w:spacing w:line="240" w:lineRule="auto"/>
      </w:pPr>
      <w:r w:rsidRPr="00C847FE">
        <w:rPr>
          <w:b/>
        </w:rPr>
        <w:t>Квалитет изведених радова</w:t>
      </w:r>
      <w:r w:rsidRPr="00C847FE">
        <w:t xml:space="preserve">: у погледу квалитета изведених радова и материјала примењиваће се одредбе позитивних прописа и посебних узанси о </w:t>
      </w:r>
      <w:r w:rsidRPr="00C847FE">
        <w:lastRenderedPageBreak/>
        <w:t>грађењу чија је употреба обавезна уважавајући правила струке.  Начин спровођења контроле и обезбеђивања гаранције квалитета:</w:t>
      </w:r>
    </w:p>
    <w:p w:rsidR="00574529" w:rsidRPr="00C847FE" w:rsidRDefault="00574529" w:rsidP="00574529">
      <w:pPr>
        <w:pStyle w:val="ListParagraph"/>
        <w:suppressAutoHyphens w:val="0"/>
        <w:spacing w:line="240" w:lineRule="auto"/>
      </w:pPr>
      <w:proofErr w:type="gramStart"/>
      <w:r w:rsidRPr="00C847FE">
        <w:t>Наручилац одређује лице које ће вршити послове надзорног органа који ће да прати обим и квалитет изведених радова путем грађевинског дневника, где надзорни орган уписује евентуалне примедбе.</w:t>
      </w:r>
      <w:proofErr w:type="gramEnd"/>
      <w:r w:rsidRPr="00C847FE">
        <w:t xml:space="preserve">  </w:t>
      </w:r>
    </w:p>
    <w:p w:rsidR="00574529" w:rsidRPr="00C847FE" w:rsidRDefault="00574529" w:rsidP="00574529">
      <w:pPr>
        <w:pStyle w:val="ListParagraph"/>
        <w:numPr>
          <w:ilvl w:val="0"/>
          <w:numId w:val="17"/>
        </w:numPr>
        <w:suppressAutoHyphens w:val="0"/>
        <w:spacing w:line="240" w:lineRule="auto"/>
      </w:pPr>
      <w:r w:rsidRPr="00C847FE">
        <w:rPr>
          <w:b/>
        </w:rPr>
        <w:t>Рок за завршетак радова</w:t>
      </w:r>
      <w:r w:rsidRPr="00C847FE">
        <w:t xml:space="preserve">: до </w:t>
      </w:r>
      <w:proofErr w:type="gramStart"/>
      <w:r w:rsidRPr="00C847FE">
        <w:t>30  дана</w:t>
      </w:r>
      <w:proofErr w:type="gramEnd"/>
      <w:r w:rsidRPr="00C847FE">
        <w:t xml:space="preserve"> од дана увођења у посао.</w:t>
      </w:r>
    </w:p>
    <w:p w:rsidR="00574529" w:rsidRPr="00C847FE" w:rsidRDefault="00574529" w:rsidP="00574529">
      <w:pPr>
        <w:pStyle w:val="ListParagraph"/>
        <w:numPr>
          <w:ilvl w:val="0"/>
          <w:numId w:val="17"/>
        </w:numPr>
        <w:suppressAutoHyphens w:val="0"/>
        <w:spacing w:line="240" w:lineRule="auto"/>
      </w:pPr>
      <w:r w:rsidRPr="00C847FE">
        <w:rPr>
          <w:b/>
        </w:rPr>
        <w:t>Гарантни рок:</w:t>
      </w:r>
      <w:r w:rsidRPr="00C847FE">
        <w:t xml:space="preserve"> Минимално 2 године од дана примопредаје изведених радова.</w:t>
      </w:r>
    </w:p>
    <w:p w:rsidR="00574529" w:rsidRPr="00C847FE" w:rsidRDefault="00574529" w:rsidP="00574529">
      <w:pPr>
        <w:pStyle w:val="ListParagraph"/>
        <w:numPr>
          <w:ilvl w:val="0"/>
          <w:numId w:val="17"/>
        </w:numPr>
        <w:suppressAutoHyphens w:val="0"/>
        <w:spacing w:line="240" w:lineRule="auto"/>
      </w:pPr>
      <w:r w:rsidRPr="00C847FE">
        <w:rPr>
          <w:b/>
        </w:rPr>
        <w:t>Услови, рок и начин плаћања</w:t>
      </w:r>
      <w:r w:rsidRPr="00C847FE">
        <w:t xml:space="preserve">: Плаћање на основу испостављања фактуре, у року не </w:t>
      </w:r>
      <w:proofErr w:type="gramStart"/>
      <w:r w:rsidRPr="00C847FE">
        <w:t>дуже  од</w:t>
      </w:r>
      <w:proofErr w:type="gramEnd"/>
      <w:r w:rsidRPr="00C847FE">
        <w:t xml:space="preserve"> 45 дана од дана испостављања исте. </w:t>
      </w:r>
    </w:p>
    <w:p w:rsidR="00574529" w:rsidRPr="00C847FE" w:rsidRDefault="00574529" w:rsidP="00574529">
      <w:pPr>
        <w:pStyle w:val="ListParagraph"/>
        <w:suppressAutoHyphens w:val="0"/>
        <w:spacing w:line="240" w:lineRule="auto"/>
      </w:pPr>
      <w:r w:rsidRPr="00C847FE">
        <w:t>Обавеза у комерцијалним трансакцијама (“Сл. гласник РС</w:t>
      </w:r>
      <w:proofErr w:type="gramStart"/>
      <w:r w:rsidRPr="00C847FE">
        <w:t>“ број</w:t>
      </w:r>
      <w:proofErr w:type="gramEnd"/>
      <w:r w:rsidRPr="00C847FE">
        <w:t xml:space="preserve"> 119/12). </w:t>
      </w:r>
      <w:proofErr w:type="gramStart"/>
      <w:r w:rsidRPr="00C847FE">
        <w:t>Понуђачу није дозвољено да захтева аванс.</w:t>
      </w:r>
      <w:proofErr w:type="gramEnd"/>
      <w:r w:rsidRPr="00C847FE">
        <w:t xml:space="preserve"> </w:t>
      </w:r>
      <w:proofErr w:type="gramStart"/>
      <w:r w:rsidRPr="00C847FE">
        <w:t>Цена мора бити исказана у динарима, са и без пореза на додату вредност.</w:t>
      </w:r>
      <w:proofErr w:type="gramEnd"/>
      <w:r w:rsidRPr="00C847FE">
        <w:t xml:space="preserve">  </w:t>
      </w:r>
    </w:p>
    <w:p w:rsidR="00574529" w:rsidRPr="00C847FE" w:rsidRDefault="00574529" w:rsidP="00574529">
      <w:pPr>
        <w:pStyle w:val="ListParagraph"/>
        <w:suppressAutoHyphens w:val="0"/>
        <w:spacing w:line="240" w:lineRule="auto"/>
      </w:pPr>
      <w:r w:rsidRPr="00C847FE">
        <w:rPr>
          <w:b/>
        </w:rPr>
        <w:t xml:space="preserve">Наручилац ће плаћање </w:t>
      </w:r>
      <w:proofErr w:type="gramStart"/>
      <w:r w:rsidRPr="00C847FE">
        <w:rPr>
          <w:b/>
        </w:rPr>
        <w:t>извршити  у</w:t>
      </w:r>
      <w:proofErr w:type="gramEnd"/>
      <w:r w:rsidRPr="00C847FE">
        <w:rPr>
          <w:b/>
        </w:rPr>
        <w:t xml:space="preserve"> две  једнаке рате</w:t>
      </w:r>
      <w:r w:rsidRPr="00C847FE">
        <w:t xml:space="preserve"> и то:</w:t>
      </w:r>
    </w:p>
    <w:p w:rsidR="00574529" w:rsidRPr="00C847FE" w:rsidRDefault="00574529" w:rsidP="00574529">
      <w:pPr>
        <w:pStyle w:val="ListParagraph"/>
        <w:suppressAutoHyphens w:val="0"/>
        <w:spacing w:line="240" w:lineRule="auto"/>
        <w:rPr>
          <w:b/>
        </w:rPr>
      </w:pPr>
      <w:r w:rsidRPr="00C847FE">
        <w:rPr>
          <w:b/>
        </w:rPr>
        <w:t xml:space="preserve">Прва рата у року до 30 дана од дана испостављања </w:t>
      </w:r>
    </w:p>
    <w:p w:rsidR="00574529" w:rsidRPr="00C847FE" w:rsidRDefault="00574529" w:rsidP="00574529">
      <w:pPr>
        <w:pStyle w:val="ListParagraph"/>
        <w:suppressAutoHyphens w:val="0"/>
        <w:spacing w:line="240" w:lineRule="auto"/>
        <w:rPr>
          <w:b/>
        </w:rPr>
      </w:pPr>
      <w:proofErr w:type="gramStart"/>
      <w:r w:rsidRPr="00C847FE">
        <w:rPr>
          <w:b/>
        </w:rPr>
        <w:t>окончане</w:t>
      </w:r>
      <w:proofErr w:type="gramEnd"/>
      <w:r w:rsidRPr="00C847FE">
        <w:rPr>
          <w:b/>
        </w:rPr>
        <w:t xml:space="preserve"> ситуације и </w:t>
      </w:r>
    </w:p>
    <w:p w:rsidR="00574529" w:rsidRPr="00C847FE" w:rsidRDefault="00574529" w:rsidP="00574529">
      <w:pPr>
        <w:pStyle w:val="ListParagraph"/>
        <w:suppressAutoHyphens w:val="0"/>
        <w:spacing w:line="240" w:lineRule="auto"/>
        <w:rPr>
          <w:b/>
        </w:rPr>
      </w:pPr>
      <w:r w:rsidRPr="00C847FE">
        <w:rPr>
          <w:b/>
        </w:rPr>
        <w:t xml:space="preserve">Друга рата у року до 60 дана од дана испостављања </w:t>
      </w:r>
    </w:p>
    <w:p w:rsidR="00574529" w:rsidRPr="00C847FE" w:rsidRDefault="00574529" w:rsidP="00574529">
      <w:pPr>
        <w:pStyle w:val="ListParagraph"/>
        <w:suppressAutoHyphens w:val="0"/>
        <w:spacing w:line="240" w:lineRule="auto"/>
        <w:rPr>
          <w:b/>
        </w:rPr>
      </w:pPr>
      <w:proofErr w:type="gramStart"/>
      <w:r w:rsidRPr="00C847FE">
        <w:rPr>
          <w:b/>
        </w:rPr>
        <w:t>окончане</w:t>
      </w:r>
      <w:proofErr w:type="gramEnd"/>
      <w:r w:rsidRPr="00C847FE">
        <w:rPr>
          <w:b/>
        </w:rPr>
        <w:t xml:space="preserve"> ситуације.</w:t>
      </w:r>
    </w:p>
    <w:p w:rsidR="00574529" w:rsidRPr="00C847FE" w:rsidRDefault="00574529" w:rsidP="00574529">
      <w:pPr>
        <w:pStyle w:val="ListParagraph"/>
        <w:numPr>
          <w:ilvl w:val="0"/>
          <w:numId w:val="17"/>
        </w:numPr>
        <w:suppressAutoHyphens w:val="0"/>
        <w:spacing w:line="240" w:lineRule="auto"/>
      </w:pPr>
      <w:r w:rsidRPr="00C847FE">
        <w:rPr>
          <w:b/>
        </w:rPr>
        <w:t>Остало</w:t>
      </w:r>
      <w:r w:rsidRPr="00C847FE">
        <w:t>: Свако заинтересовано лице/понуђач има могућност да се уз претходну најаву наручиоцу пре давања понуде упозна са тереном на коме ће се изводити предметни радови. Термин обиласка терена ће бити одређен од стране наручиоца у року не дужем од 48 сати од дана када је заинтересовано лице затражило обилазак, с`тим што обилазак неће бити могућ у дану када истиче рок за подношење понуда и да све уочене примедбе на структуру и количину радова усагласе са стручном службом (представником) КЈП „Ђунис</w:t>
      </w:r>
      <w:proofErr w:type="gramStart"/>
      <w:r w:rsidRPr="00C847FE">
        <w:t>“ Уб</w:t>
      </w:r>
      <w:proofErr w:type="gramEnd"/>
      <w:r w:rsidRPr="00C847FE">
        <w:t xml:space="preserve">, кроз додатне информације или појашњења у вези са припремањем понуде у складу са Законом о јавним набавкама. </w:t>
      </w:r>
    </w:p>
    <w:p w:rsidR="00574529" w:rsidRPr="00C847FE" w:rsidRDefault="00574529" w:rsidP="00574529">
      <w:pPr>
        <w:pStyle w:val="ListParagraph"/>
        <w:suppressAutoHyphens w:val="0"/>
        <w:spacing w:line="240" w:lineRule="auto"/>
        <w:rPr>
          <w:b/>
        </w:rPr>
      </w:pPr>
      <w:proofErr w:type="gramStart"/>
      <w:r w:rsidRPr="00C847FE">
        <w:rPr>
          <w:b/>
        </w:rPr>
        <w:t>Наручилац неће дозволити повећање количина или додавање нових позиција у оквиру већ дефинисане техничке спецификације, након достављања понуда.</w:t>
      </w:r>
      <w:proofErr w:type="gramEnd"/>
      <w:r w:rsidRPr="00C847FE">
        <w:rPr>
          <w:b/>
        </w:rPr>
        <w:t xml:space="preserve"> </w:t>
      </w:r>
      <w:proofErr w:type="gramStart"/>
      <w:r w:rsidRPr="00C847FE">
        <w:rPr>
          <w:b/>
        </w:rPr>
        <w:t>Понуђена цена више се не може мењати.</w:t>
      </w:r>
      <w:proofErr w:type="gramEnd"/>
      <w:r w:rsidRPr="00C847FE">
        <w:rPr>
          <w:b/>
        </w:rPr>
        <w:t xml:space="preserve"> </w:t>
      </w:r>
    </w:p>
    <w:p w:rsidR="00574529" w:rsidRPr="00C847FE" w:rsidRDefault="00574529" w:rsidP="00574529">
      <w:pPr>
        <w:pStyle w:val="ListParagraph"/>
        <w:numPr>
          <w:ilvl w:val="0"/>
          <w:numId w:val="17"/>
        </w:numPr>
        <w:suppressAutoHyphens w:val="0"/>
        <w:spacing w:line="240" w:lineRule="auto"/>
      </w:pPr>
      <w:r w:rsidRPr="00C847FE">
        <w:rPr>
          <w:b/>
        </w:rPr>
        <w:t>Напомена:</w:t>
      </w:r>
      <w:r w:rsidRPr="00C847FE">
        <w:t xml:space="preserve"> Наручилац задржава право да у току трајања радова уколико сматра да је неопходно затражи од извођача радова да о његовом трошку изврши испитивање марке и квалитет бетона на тражене карактеристике у акредитованој установи Институт за испитивање материјала а.д. Београд и наручиоцу достави доказ о томе. </w:t>
      </w:r>
    </w:p>
    <w:p w:rsidR="00574529" w:rsidRPr="00C847FE" w:rsidRDefault="00574529" w:rsidP="00574529">
      <w:pPr>
        <w:pStyle w:val="ListParagraph"/>
        <w:numPr>
          <w:ilvl w:val="0"/>
          <w:numId w:val="17"/>
        </w:numPr>
        <w:suppressAutoHyphens w:val="0"/>
        <w:spacing w:line="240" w:lineRule="auto"/>
      </w:pPr>
      <w:r w:rsidRPr="00C847FE">
        <w:rPr>
          <w:b/>
        </w:rPr>
        <w:t xml:space="preserve">Место извршења радова: </w:t>
      </w:r>
      <w:r w:rsidRPr="00C847FE">
        <w:t>Захтевани радови се изводе на гробљу у Убу, у улици ЈНА.</w:t>
      </w:r>
    </w:p>
    <w:p w:rsidR="00574529" w:rsidRPr="00C847FE" w:rsidRDefault="00574529" w:rsidP="00574529">
      <w:pPr>
        <w:pStyle w:val="ListParagraph"/>
        <w:numPr>
          <w:ilvl w:val="0"/>
          <w:numId w:val="17"/>
        </w:numPr>
        <w:suppressAutoHyphens w:val="0"/>
        <w:spacing w:line="240" w:lineRule="auto"/>
      </w:pPr>
      <w:r w:rsidRPr="00C847FE">
        <w:t>Изабрани понуђач је дужан да води грађевински дневник.</w:t>
      </w:r>
    </w:p>
    <w:p w:rsidR="00574529" w:rsidRPr="00C847FE" w:rsidRDefault="00574529" w:rsidP="00574529">
      <w:pPr>
        <w:suppressAutoHyphens w:val="0"/>
        <w:spacing w:line="240" w:lineRule="auto"/>
      </w:pPr>
    </w:p>
    <w:p w:rsidR="00574529" w:rsidRPr="00C847FE" w:rsidRDefault="00574529" w:rsidP="00574529">
      <w:pPr>
        <w:suppressAutoHyphens w:val="0"/>
        <w:spacing w:line="240" w:lineRule="auto"/>
      </w:pPr>
    </w:p>
    <w:p w:rsidR="00574529" w:rsidRPr="00C847FE" w:rsidRDefault="00574529" w:rsidP="00574529">
      <w:pPr>
        <w:suppressAutoHyphens w:val="0"/>
        <w:spacing w:line="240" w:lineRule="auto"/>
      </w:pPr>
    </w:p>
    <w:p w:rsidR="00574529" w:rsidRPr="00C847FE" w:rsidRDefault="00574529" w:rsidP="00574529">
      <w:pPr>
        <w:suppressAutoHyphens w:val="0"/>
        <w:spacing w:line="240" w:lineRule="auto"/>
      </w:pPr>
    </w:p>
    <w:p w:rsidR="00574529" w:rsidRPr="00C847FE" w:rsidRDefault="00574529" w:rsidP="00574529">
      <w:pPr>
        <w:suppressAutoHyphens w:val="0"/>
        <w:spacing w:line="240" w:lineRule="auto"/>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rPr>
          <w:i/>
          <w:iCs/>
        </w:rPr>
      </w:pPr>
    </w:p>
    <w:p w:rsidR="00574529" w:rsidRPr="00C847FE" w:rsidRDefault="00574529" w:rsidP="00574529">
      <w:pPr>
        <w:rPr>
          <w:i/>
          <w:iCs/>
          <w:lang w:val="sr-Cyrl-RS"/>
        </w:rPr>
      </w:pPr>
    </w:p>
    <w:p w:rsidR="00574529" w:rsidRPr="00B87FC5" w:rsidRDefault="00574529" w:rsidP="00574529">
      <w:pPr>
        <w:rPr>
          <w:i/>
          <w:iCs/>
          <w:lang w:val="sr-Cyrl-RS"/>
        </w:rPr>
      </w:pPr>
    </w:p>
    <w:p w:rsidR="00574529" w:rsidRPr="00C847FE" w:rsidRDefault="00574529" w:rsidP="00574529">
      <w:pPr>
        <w:shd w:val="clear" w:color="auto" w:fill="C6D9F1"/>
        <w:jc w:val="center"/>
        <w:rPr>
          <w:b/>
          <w:bCs/>
          <w:i/>
          <w:iCs/>
        </w:rPr>
      </w:pPr>
      <w:proofErr w:type="gramStart"/>
      <w:r w:rsidRPr="00C847FE">
        <w:rPr>
          <w:b/>
          <w:bCs/>
          <w:i/>
          <w:iCs/>
        </w:rPr>
        <w:lastRenderedPageBreak/>
        <w:t>V  УСЛОВИ</w:t>
      </w:r>
      <w:proofErr w:type="gramEnd"/>
      <w:r w:rsidRPr="00C847FE">
        <w:rPr>
          <w:b/>
          <w:bCs/>
          <w:i/>
          <w:iCs/>
        </w:rPr>
        <w:t xml:space="preserve"> ЗА УЧЕШЋЕ У ПОСТУПКУ ЈАВНЕ НАБАВКЕ ИЗ ЧЛ. 75. И 76. ЗАКОНА И УПУТСТВО КАКО СЕ ДОКАЗУЈЕ ИСПУЊЕНОСТ ТИХ УСЛОВА</w:t>
      </w:r>
    </w:p>
    <w:p w:rsidR="00574529" w:rsidRPr="00C847FE" w:rsidRDefault="00574529" w:rsidP="00574529">
      <w:pPr>
        <w:jc w:val="both"/>
        <w:rPr>
          <w:b/>
          <w:bCs/>
          <w:i/>
          <w:iCs/>
        </w:rPr>
      </w:pPr>
    </w:p>
    <w:p w:rsidR="00574529" w:rsidRPr="00C847FE" w:rsidRDefault="00574529" w:rsidP="00574529">
      <w:pPr>
        <w:pStyle w:val="ListParagraph"/>
        <w:numPr>
          <w:ilvl w:val="0"/>
          <w:numId w:val="3"/>
        </w:numPr>
        <w:shd w:val="clear" w:color="auto" w:fill="C6D9F1"/>
        <w:jc w:val="center"/>
        <w:rPr>
          <w:b/>
          <w:bCs/>
          <w:i/>
          <w:iCs/>
        </w:rPr>
      </w:pPr>
      <w:r w:rsidRPr="00C847FE">
        <w:rPr>
          <w:b/>
          <w:bCs/>
          <w:i/>
          <w:iCs/>
        </w:rPr>
        <w:t>УСЛОВИ ЗА УЧЕШЋЕ У ПОСТУПКУ ЈАВНЕ НАБАВКЕ ИЗ ЧЛ. 75. И 76. ЗАКОНА</w:t>
      </w:r>
    </w:p>
    <w:p w:rsidR="00574529" w:rsidRPr="00C847FE" w:rsidRDefault="00574529" w:rsidP="00574529">
      <w:pPr>
        <w:pStyle w:val="ListParagraph"/>
        <w:numPr>
          <w:ilvl w:val="1"/>
          <w:numId w:val="3"/>
        </w:numPr>
        <w:jc w:val="both"/>
        <w:rPr>
          <w:iCs/>
        </w:rPr>
      </w:pPr>
      <w:r w:rsidRPr="00C847FE">
        <w:rPr>
          <w:iCs/>
        </w:rPr>
        <w:t xml:space="preserve">Право на учешће у поступку предметне јавне набавке има понуђач који испуњава </w:t>
      </w:r>
      <w:r w:rsidRPr="00C847FE">
        <w:rPr>
          <w:b/>
          <w:iCs/>
        </w:rPr>
        <w:t>обавезне услове</w:t>
      </w:r>
      <w:r w:rsidRPr="00C847FE">
        <w:rPr>
          <w:iCs/>
        </w:rPr>
        <w:t xml:space="preserve"> за учешће у поступку јавне набавке дефинисане чл. 75. Закона, и то:</w:t>
      </w:r>
    </w:p>
    <w:p w:rsidR="00574529" w:rsidRPr="00C847FE" w:rsidRDefault="00574529" w:rsidP="00574529">
      <w:pPr>
        <w:pStyle w:val="ListParagraph"/>
        <w:numPr>
          <w:ilvl w:val="0"/>
          <w:numId w:val="5"/>
        </w:numPr>
        <w:jc w:val="both"/>
      </w:pPr>
      <w:r w:rsidRPr="00C847FE">
        <w:rPr>
          <w:iCs/>
        </w:rPr>
        <w:t>Да је регистрован код надлежног органа, односно уписан у одговарајући регистар</w:t>
      </w:r>
      <w:r w:rsidRPr="00C847FE">
        <w:rPr>
          <w:iCs/>
          <w:lang w:val="sr-Cyrl-CS"/>
        </w:rPr>
        <w:t xml:space="preserve"> </w:t>
      </w:r>
      <w:r w:rsidRPr="00C847FE">
        <w:rPr>
          <w:i/>
          <w:iCs/>
          <w:lang w:val="sr-Cyrl-CS"/>
        </w:rPr>
        <w:t>(чл. 75. ст. 1. тач. 1) Закона);</w:t>
      </w:r>
    </w:p>
    <w:p w:rsidR="00574529" w:rsidRPr="00C847FE" w:rsidRDefault="00574529" w:rsidP="00574529">
      <w:pPr>
        <w:pStyle w:val="ListParagraph"/>
        <w:numPr>
          <w:ilvl w:val="0"/>
          <w:numId w:val="5"/>
        </w:numPr>
        <w:jc w:val="both"/>
      </w:pPr>
      <w:r w:rsidRPr="00C847FE">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47FE">
        <w:rPr>
          <w:lang w:val="sr-Cyrl-CS"/>
        </w:rPr>
        <w:t xml:space="preserve"> </w:t>
      </w:r>
      <w:r w:rsidRPr="00C847FE">
        <w:rPr>
          <w:i/>
          <w:iCs/>
          <w:lang w:val="sr-Cyrl-CS"/>
        </w:rPr>
        <w:t>(чл. 75. ст. 1. тач. 2) Закона);</w:t>
      </w:r>
    </w:p>
    <w:p w:rsidR="00574529" w:rsidRPr="00C847FE" w:rsidRDefault="00574529" w:rsidP="00574529">
      <w:pPr>
        <w:pStyle w:val="ListParagraph"/>
        <w:numPr>
          <w:ilvl w:val="0"/>
          <w:numId w:val="5"/>
        </w:numPr>
        <w:jc w:val="both"/>
      </w:pPr>
      <w:r w:rsidRPr="00C847FE">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47FE">
        <w:rPr>
          <w:i/>
          <w:iCs/>
          <w:lang w:val="sr-Cyrl-CS"/>
        </w:rPr>
        <w:t>(чл. 75. ст. 1. тач. 4) Закона);</w:t>
      </w:r>
    </w:p>
    <w:p w:rsidR="00574529" w:rsidRPr="00C847FE" w:rsidRDefault="00574529" w:rsidP="00574529">
      <w:pPr>
        <w:pStyle w:val="ListParagraph"/>
        <w:numPr>
          <w:ilvl w:val="0"/>
          <w:numId w:val="5"/>
        </w:numPr>
        <w:jc w:val="both"/>
      </w:pPr>
      <w:r w:rsidRPr="00C847FE">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C847FE">
        <w:rPr>
          <w:lang w:val="sr-Cyrl-CS"/>
        </w:rPr>
        <w:t xml:space="preserve"> </w:t>
      </w:r>
      <w:r w:rsidRPr="00C847FE">
        <w:rPr>
          <w:i/>
          <w:iCs/>
          <w:lang w:val="sr-Cyrl-CS"/>
        </w:rPr>
        <w:t>(чл. 75. ст. 2. Закона).</w:t>
      </w:r>
    </w:p>
    <w:p w:rsidR="00574529" w:rsidRPr="00C847FE" w:rsidRDefault="00574529" w:rsidP="00574529">
      <w:pPr>
        <w:pStyle w:val="ListParagraph"/>
        <w:ind w:left="1080"/>
        <w:jc w:val="both"/>
        <w:rPr>
          <w:i/>
          <w:iCs/>
        </w:rPr>
      </w:pPr>
      <w:r w:rsidRPr="00C847FE">
        <w:rPr>
          <w:i/>
          <w:iCs/>
        </w:rPr>
        <w:t>Додатни услови:</w:t>
      </w:r>
    </w:p>
    <w:p w:rsidR="00574529" w:rsidRPr="00C847FE" w:rsidRDefault="00574529" w:rsidP="00574529">
      <w:pPr>
        <w:jc w:val="both"/>
        <w:rPr>
          <w:i/>
          <w:iCs/>
        </w:rPr>
      </w:pPr>
      <w:r w:rsidRPr="00C847FE">
        <w:rPr>
          <w:i/>
          <w:iCs/>
        </w:rPr>
        <w:t>1) Захтев у погледу техничког капацитета: Понуђач мора да поседује у власништву или закупу следеће:</w:t>
      </w:r>
    </w:p>
    <w:p w:rsidR="00574529" w:rsidRPr="00C847FE" w:rsidRDefault="00574529" w:rsidP="00574529">
      <w:pPr>
        <w:pStyle w:val="ListParagraph"/>
        <w:ind w:left="1080"/>
        <w:jc w:val="both"/>
        <w:rPr>
          <w:i/>
          <w:iCs/>
        </w:rPr>
      </w:pPr>
    </w:p>
    <w:p w:rsidR="00574529" w:rsidRPr="00C847FE" w:rsidRDefault="00574529" w:rsidP="00574529">
      <w:pPr>
        <w:pStyle w:val="ListParagraph"/>
        <w:numPr>
          <w:ilvl w:val="0"/>
          <w:numId w:val="17"/>
        </w:numPr>
        <w:jc w:val="both"/>
      </w:pPr>
      <w:r w:rsidRPr="00C847FE">
        <w:t>Минимум један миксер-кармикс 1 m3</w:t>
      </w:r>
    </w:p>
    <w:p w:rsidR="00574529" w:rsidRPr="00C847FE" w:rsidRDefault="00574529" w:rsidP="00574529">
      <w:pPr>
        <w:pStyle w:val="ListParagraph"/>
        <w:ind w:left="1080"/>
        <w:jc w:val="both"/>
      </w:pPr>
    </w:p>
    <w:p w:rsidR="00574529" w:rsidRPr="00C847FE" w:rsidRDefault="00574529" w:rsidP="00574529">
      <w:pPr>
        <w:jc w:val="both"/>
        <w:rPr>
          <w:i/>
          <w:iCs/>
        </w:rPr>
      </w:pPr>
      <w:r w:rsidRPr="00C847FE">
        <w:rPr>
          <w:i/>
          <w:iCs/>
        </w:rPr>
        <w:t>2) Захтев у погледу кадровског капацитета: Понуђач мора да поседује:</w:t>
      </w:r>
    </w:p>
    <w:p w:rsidR="00574529" w:rsidRPr="00C847FE" w:rsidRDefault="00574529" w:rsidP="00574529">
      <w:pPr>
        <w:pStyle w:val="ListParagraph"/>
        <w:numPr>
          <w:ilvl w:val="0"/>
          <w:numId w:val="17"/>
        </w:numPr>
        <w:jc w:val="both"/>
      </w:pPr>
      <w:proofErr w:type="gramStart"/>
      <w:r w:rsidRPr="00C847FE">
        <w:t xml:space="preserve">Минимум </w:t>
      </w:r>
      <w:r w:rsidRPr="00C847FE">
        <w:rPr>
          <w:iCs/>
        </w:rPr>
        <w:t xml:space="preserve"> једно</w:t>
      </w:r>
      <w:proofErr w:type="gramEnd"/>
      <w:r w:rsidRPr="00C847FE">
        <w:rPr>
          <w:iCs/>
        </w:rPr>
        <w:t xml:space="preserve"> лице радно ангажовано дипломираног грађевинског инжењера.</w:t>
      </w:r>
    </w:p>
    <w:p w:rsidR="00574529" w:rsidRPr="00C847FE" w:rsidRDefault="00574529" w:rsidP="00574529">
      <w:pPr>
        <w:pStyle w:val="ListParagraph"/>
        <w:ind w:left="1080"/>
        <w:jc w:val="both"/>
      </w:pPr>
    </w:p>
    <w:p w:rsidR="00574529" w:rsidRPr="00C847FE" w:rsidRDefault="00574529" w:rsidP="00574529">
      <w:pPr>
        <w:pStyle w:val="ListParagraph"/>
        <w:numPr>
          <w:ilvl w:val="1"/>
          <w:numId w:val="3"/>
        </w:numPr>
        <w:jc w:val="both"/>
        <w:rPr>
          <w:b/>
          <w:bCs/>
          <w:i/>
          <w:iCs/>
        </w:rPr>
      </w:pPr>
      <w:r w:rsidRPr="00C847FE">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C847FE">
        <w:rPr>
          <w:bCs/>
          <w:iCs/>
        </w:rPr>
        <w:t>став</w:t>
      </w:r>
      <w:proofErr w:type="gramEnd"/>
      <w:r w:rsidRPr="00C847FE">
        <w:rPr>
          <w:bCs/>
          <w:iCs/>
        </w:rPr>
        <w:t xml:space="preserve"> 1. </w:t>
      </w:r>
      <w:proofErr w:type="gramStart"/>
      <w:r w:rsidRPr="00C847FE">
        <w:rPr>
          <w:bCs/>
          <w:iCs/>
        </w:rPr>
        <w:t>тач</w:t>
      </w:r>
      <w:proofErr w:type="gramEnd"/>
      <w:r w:rsidRPr="00C847FE">
        <w:rPr>
          <w:bCs/>
          <w:iCs/>
        </w:rPr>
        <w:t xml:space="preserve">. 1) </w:t>
      </w:r>
      <w:proofErr w:type="gramStart"/>
      <w:r w:rsidRPr="00C847FE">
        <w:rPr>
          <w:bCs/>
          <w:iCs/>
        </w:rPr>
        <w:t>до</w:t>
      </w:r>
      <w:proofErr w:type="gramEnd"/>
      <w:r w:rsidRPr="00C847FE">
        <w:rPr>
          <w:bCs/>
          <w:iCs/>
        </w:rPr>
        <w:t xml:space="preserve"> 4) Закона и услов из члана 75. </w:t>
      </w:r>
      <w:proofErr w:type="gramStart"/>
      <w:r w:rsidRPr="00C847FE">
        <w:rPr>
          <w:bCs/>
          <w:iCs/>
        </w:rPr>
        <w:t>став</w:t>
      </w:r>
      <w:proofErr w:type="gramEnd"/>
      <w:r w:rsidRPr="00C847FE">
        <w:rPr>
          <w:bCs/>
          <w:iCs/>
        </w:rPr>
        <w:t xml:space="preserve"> 1. </w:t>
      </w:r>
      <w:proofErr w:type="gramStart"/>
      <w:r w:rsidRPr="00C847FE">
        <w:rPr>
          <w:bCs/>
          <w:iCs/>
        </w:rPr>
        <w:t>тачка</w:t>
      </w:r>
      <w:proofErr w:type="gramEnd"/>
      <w:r w:rsidRPr="00C847FE">
        <w:rPr>
          <w:bCs/>
          <w:iCs/>
        </w:rPr>
        <w:t xml:space="preserve"> 5) Закона, за део набавке који ће понуђач извршити преко подизвођача.</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149"/>
      </w:tblGrid>
      <w:tr w:rsidR="00574529" w:rsidRPr="00C847FE" w:rsidTr="00B352B3">
        <w:tc>
          <w:tcPr>
            <w:tcW w:w="9149" w:type="dxa"/>
            <w:tcBorders>
              <w:top w:val="single" w:sz="2" w:space="0" w:color="000000"/>
              <w:left w:val="single" w:sz="2" w:space="0" w:color="000000"/>
              <w:bottom w:val="single" w:sz="2" w:space="0" w:color="000000"/>
              <w:right w:val="single" w:sz="2" w:space="0" w:color="000000"/>
            </w:tcBorders>
          </w:tcPr>
          <w:p w:rsidR="00574529" w:rsidRPr="00C847FE" w:rsidRDefault="00574529" w:rsidP="00B352B3">
            <w:pPr>
              <w:pStyle w:val="ListParagraph"/>
              <w:ind w:left="0"/>
              <w:jc w:val="both"/>
              <w:rPr>
                <w:bCs/>
                <w:i/>
                <w:iCs/>
              </w:rPr>
            </w:pPr>
            <w:r w:rsidRPr="00C847FE">
              <w:rPr>
                <w:b/>
                <w:bCs/>
                <w:i/>
                <w:iCs/>
              </w:rPr>
              <w:t xml:space="preserve">Напомена: </w:t>
            </w:r>
          </w:p>
          <w:p w:rsidR="00574529" w:rsidRPr="00C847FE" w:rsidRDefault="00574529" w:rsidP="00B352B3">
            <w:pPr>
              <w:pStyle w:val="ListParagraph"/>
              <w:ind w:left="0"/>
              <w:jc w:val="both"/>
            </w:pPr>
            <w:r w:rsidRPr="00C847FE">
              <w:rPr>
                <w:bCs/>
                <w:i/>
                <w:i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C847FE">
              <w:rPr>
                <w:bCs/>
                <w:i/>
                <w:iCs/>
              </w:rPr>
              <w:t>став</w:t>
            </w:r>
            <w:proofErr w:type="gramEnd"/>
            <w:r w:rsidRPr="00C847FE">
              <w:rPr>
                <w:bCs/>
                <w:i/>
                <w:iCs/>
              </w:rPr>
              <w:t xml:space="preserve"> 1. </w:t>
            </w:r>
            <w:proofErr w:type="gramStart"/>
            <w:r w:rsidRPr="00C847FE">
              <w:rPr>
                <w:bCs/>
                <w:i/>
                <w:iCs/>
              </w:rPr>
              <w:t>тачка</w:t>
            </w:r>
            <w:proofErr w:type="gramEnd"/>
            <w:r w:rsidRPr="00C847FE">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574529" w:rsidRPr="00C847FE" w:rsidRDefault="00574529" w:rsidP="00574529">
      <w:pPr>
        <w:pStyle w:val="ListParagraph"/>
        <w:numPr>
          <w:ilvl w:val="1"/>
          <w:numId w:val="3"/>
        </w:numPr>
        <w:jc w:val="both"/>
        <w:rPr>
          <w:bCs/>
          <w:iCs/>
        </w:rPr>
      </w:pPr>
      <w:r w:rsidRPr="00C847FE">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C847FE">
        <w:rPr>
          <w:bCs/>
          <w:iCs/>
        </w:rPr>
        <w:t>став</w:t>
      </w:r>
      <w:proofErr w:type="gramEnd"/>
      <w:r w:rsidRPr="00C847FE">
        <w:rPr>
          <w:bCs/>
          <w:iCs/>
        </w:rPr>
        <w:t xml:space="preserve"> 1. </w:t>
      </w:r>
      <w:proofErr w:type="gramStart"/>
      <w:r w:rsidRPr="00C847FE">
        <w:rPr>
          <w:bCs/>
          <w:iCs/>
        </w:rPr>
        <w:t>тач</w:t>
      </w:r>
      <w:proofErr w:type="gramEnd"/>
      <w:r w:rsidRPr="00C847FE">
        <w:rPr>
          <w:bCs/>
          <w:iCs/>
        </w:rPr>
        <w:t xml:space="preserve">. 1) </w:t>
      </w:r>
      <w:proofErr w:type="gramStart"/>
      <w:r w:rsidRPr="00C847FE">
        <w:rPr>
          <w:bCs/>
          <w:iCs/>
        </w:rPr>
        <w:t>до</w:t>
      </w:r>
      <w:proofErr w:type="gramEnd"/>
      <w:r w:rsidRPr="00C847FE">
        <w:rPr>
          <w:bCs/>
          <w:iCs/>
        </w:rPr>
        <w:t xml:space="preserve"> 4) Закона, а додатне услове испуњавају заједно. </w:t>
      </w:r>
    </w:p>
    <w:p w:rsidR="00574529" w:rsidRPr="00C847FE" w:rsidRDefault="00574529" w:rsidP="00574529">
      <w:pPr>
        <w:pStyle w:val="ListParagraph"/>
        <w:ind w:left="1350"/>
        <w:jc w:val="both"/>
        <w:rPr>
          <w:bCs/>
          <w:iCs/>
          <w:color w:val="FF0000"/>
        </w:rPr>
      </w:pPr>
      <w:proofErr w:type="gramStart"/>
      <w:r w:rsidRPr="00C847FE">
        <w:rPr>
          <w:bCs/>
          <w:iCs/>
        </w:rPr>
        <w:t>Услов из члана 75.</w:t>
      </w:r>
      <w:proofErr w:type="gramEnd"/>
      <w:r w:rsidRPr="00C847FE">
        <w:rPr>
          <w:bCs/>
          <w:iCs/>
        </w:rPr>
        <w:t xml:space="preserve"> </w:t>
      </w:r>
      <w:proofErr w:type="gramStart"/>
      <w:r w:rsidRPr="00C847FE">
        <w:rPr>
          <w:bCs/>
          <w:iCs/>
        </w:rPr>
        <w:t>став</w:t>
      </w:r>
      <w:proofErr w:type="gramEnd"/>
      <w:r w:rsidRPr="00C847FE">
        <w:rPr>
          <w:bCs/>
          <w:iCs/>
        </w:rPr>
        <w:t xml:space="preserve"> 1. </w:t>
      </w:r>
      <w:proofErr w:type="gramStart"/>
      <w:r w:rsidRPr="00C847FE">
        <w:rPr>
          <w:bCs/>
          <w:iCs/>
        </w:rPr>
        <w:t>тач</w:t>
      </w:r>
      <w:proofErr w:type="gramEnd"/>
      <w:r w:rsidRPr="00C847FE">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r w:rsidRPr="00C847FE">
        <w:rPr>
          <w:bCs/>
          <w:iCs/>
          <w:color w:val="FF0000"/>
        </w:rPr>
        <w:t xml:space="preserve"> </w:t>
      </w:r>
    </w:p>
    <w:p w:rsidR="00574529" w:rsidRPr="00C847FE" w:rsidRDefault="00574529" w:rsidP="00574529">
      <w:pPr>
        <w:pStyle w:val="ListParagraph"/>
        <w:ind w:left="1350"/>
        <w:jc w:val="both"/>
        <w:rPr>
          <w:bCs/>
          <w:iCs/>
          <w:color w:val="FF0000"/>
        </w:rPr>
      </w:pPr>
    </w:p>
    <w:p w:rsidR="00574529" w:rsidRPr="00C847FE" w:rsidRDefault="00574529" w:rsidP="00574529">
      <w:pPr>
        <w:jc w:val="both"/>
        <w:rPr>
          <w:b/>
          <w:bCs/>
          <w:i/>
          <w:iCs/>
          <w:lang w:val="sr-Cyrl-RS"/>
        </w:rPr>
      </w:pPr>
    </w:p>
    <w:p w:rsidR="00574529" w:rsidRPr="00C847FE" w:rsidRDefault="00574529" w:rsidP="00574529">
      <w:pPr>
        <w:jc w:val="both"/>
        <w:rPr>
          <w:b/>
          <w:bCs/>
          <w:i/>
          <w:iCs/>
          <w:lang w:val="sr-Cyrl-RS"/>
        </w:rPr>
      </w:pPr>
    </w:p>
    <w:p w:rsidR="00574529" w:rsidRPr="00C847FE" w:rsidRDefault="00574529" w:rsidP="00574529">
      <w:pPr>
        <w:pStyle w:val="ListParagraph"/>
        <w:numPr>
          <w:ilvl w:val="0"/>
          <w:numId w:val="3"/>
        </w:numPr>
        <w:shd w:val="clear" w:color="auto" w:fill="C6D9F1"/>
        <w:ind w:left="360"/>
        <w:jc w:val="center"/>
        <w:rPr>
          <w:bCs/>
          <w:i/>
          <w:iCs/>
          <w:color w:val="C00000"/>
        </w:rPr>
      </w:pPr>
      <w:r w:rsidRPr="00C847FE">
        <w:rPr>
          <w:b/>
          <w:bCs/>
          <w:i/>
          <w:iCs/>
        </w:rPr>
        <w:t>УПУТСТВО КАКО СЕ ДОКАЗУЈЕ ИСПУЊЕНОСТ УСЛОВА</w:t>
      </w:r>
    </w:p>
    <w:p w:rsidR="00574529" w:rsidRPr="00C847FE" w:rsidRDefault="00574529" w:rsidP="00574529">
      <w:pPr>
        <w:jc w:val="both"/>
        <w:rPr>
          <w:lang w:val="sr-Cyrl-CS"/>
        </w:rPr>
      </w:pPr>
      <w:proofErr w:type="gramStart"/>
      <w:r w:rsidRPr="00C847FE">
        <w:t xml:space="preserve">Испуњеност </w:t>
      </w:r>
      <w:r w:rsidRPr="00C847FE">
        <w:rPr>
          <w:b/>
        </w:rPr>
        <w:t xml:space="preserve">обавезних и додатних услова </w:t>
      </w:r>
      <w:r w:rsidRPr="00C847FE">
        <w:t xml:space="preserve">за учешће у поступку предметне јавне набавке, </w:t>
      </w:r>
      <w:r w:rsidRPr="00C847FE">
        <w:rPr>
          <w:lang w:val="sr-Cyrl-CS"/>
        </w:rPr>
        <w:t>у складу са чл.</w:t>
      </w:r>
      <w:proofErr w:type="gramEnd"/>
      <w:r w:rsidRPr="00C847FE">
        <w:rPr>
          <w:lang w:val="sr-Cyrl-CS"/>
        </w:rPr>
        <w:t xml:space="preserve"> 77. став 4. Закона, </w:t>
      </w:r>
      <w:r w:rsidRPr="00C847FE">
        <w:t xml:space="preserve">понуђач доказује достављањем Изјаве </w:t>
      </w:r>
      <w:r w:rsidRPr="00C847FE">
        <w:rPr>
          <w:color w:val="auto"/>
          <w:lang w:val="sr-Cyrl-CS"/>
        </w:rPr>
        <w:t>(</w:t>
      </w:r>
      <w:r w:rsidRPr="00C847FE">
        <w:rPr>
          <w:i/>
          <w:color w:val="auto"/>
          <w:lang w:val="sr-Cyrl-CS"/>
        </w:rPr>
        <w:t xml:space="preserve">Образац изјаве понуђача, дат је у поглављу </w:t>
      </w:r>
      <w:r w:rsidRPr="00C847FE">
        <w:rPr>
          <w:i/>
          <w:color w:val="auto"/>
        </w:rPr>
        <w:t>V</w:t>
      </w:r>
      <w:r w:rsidRPr="00C847FE">
        <w:rPr>
          <w:i/>
          <w:color w:val="auto"/>
          <w:lang w:val="ru-RU"/>
        </w:rPr>
        <w:t xml:space="preserve"> </w:t>
      </w:r>
      <w:r w:rsidRPr="00C847FE">
        <w:rPr>
          <w:i/>
          <w:color w:val="auto"/>
          <w:lang w:val="sr-Cyrl-CS"/>
        </w:rPr>
        <w:t>одељак 3.</w:t>
      </w:r>
      <w:r w:rsidRPr="00C847FE">
        <w:rPr>
          <w:color w:val="auto"/>
          <w:lang w:val="sr-Cyrl-CS"/>
        </w:rPr>
        <w:t>),</w:t>
      </w:r>
      <w:r w:rsidRPr="00C847FE">
        <w:rPr>
          <w:color w:val="FF0000"/>
          <w:lang w:val="sr-Cyrl-CS"/>
        </w:rPr>
        <w:t xml:space="preserve"> </w:t>
      </w:r>
      <w:proofErr w:type="gramStart"/>
      <w:r w:rsidRPr="00C847FE">
        <w:t>којом</w:t>
      </w:r>
      <w:proofErr w:type="gramEnd"/>
      <w:r w:rsidRPr="00C847FE">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C847FE">
        <w:t>и</w:t>
      </w:r>
      <w:proofErr w:type="gramEnd"/>
      <w:r w:rsidRPr="00C847FE">
        <w:t xml:space="preserve"> 76. </w:t>
      </w:r>
      <w:proofErr w:type="gramStart"/>
      <w:r w:rsidRPr="00C847FE">
        <w:t>Закона, дефинисане овом конкурсном документацијом.</w:t>
      </w:r>
      <w:proofErr w:type="gramEnd"/>
      <w:r w:rsidRPr="00C847FE">
        <w:rPr>
          <w:i/>
        </w:rPr>
        <w:t xml:space="preserve"> </w:t>
      </w:r>
    </w:p>
    <w:p w:rsidR="00574529" w:rsidRPr="00C847FE" w:rsidRDefault="00574529" w:rsidP="00574529">
      <w:pPr>
        <w:pStyle w:val="ListParagraph"/>
        <w:jc w:val="both"/>
        <w:rPr>
          <w:lang w:val="sr-Cyrl-CS"/>
        </w:rPr>
      </w:pPr>
    </w:p>
    <w:p w:rsidR="00574529" w:rsidRPr="00C847FE" w:rsidRDefault="00574529" w:rsidP="00574529">
      <w:pPr>
        <w:jc w:val="both"/>
      </w:pPr>
      <w:proofErr w:type="gramStart"/>
      <w:r w:rsidRPr="00C847FE">
        <w:t>Изјава мора да буде потписана од стране овлашћеног лица понуђача и оверена печатом.</w:t>
      </w:r>
      <w:proofErr w:type="gramEnd"/>
      <w:r w:rsidRPr="00C847FE">
        <w:t xml:space="preserve"> </w:t>
      </w:r>
      <w:proofErr w:type="gramStart"/>
      <w:r w:rsidRPr="00C847FE">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574529" w:rsidRPr="00C847FE" w:rsidRDefault="00574529" w:rsidP="00574529">
      <w:pPr>
        <w:pStyle w:val="ListParagraph"/>
        <w:jc w:val="both"/>
      </w:pPr>
    </w:p>
    <w:p w:rsidR="00574529" w:rsidRPr="00C847FE" w:rsidRDefault="00574529" w:rsidP="00574529">
      <w:pPr>
        <w:jc w:val="both"/>
      </w:pPr>
      <w:r w:rsidRPr="00C847FE">
        <w:t>Испуњеност додатног услова техничког капацитета,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574529" w:rsidRPr="00C847FE" w:rsidTr="00B352B3">
        <w:tc>
          <w:tcPr>
            <w:tcW w:w="4898" w:type="dxa"/>
          </w:tcPr>
          <w:p w:rsidR="00574529" w:rsidRPr="00C847FE" w:rsidRDefault="00574529" w:rsidP="00B352B3">
            <w:pPr>
              <w:pStyle w:val="ListParagraph"/>
              <w:ind w:left="0"/>
              <w:jc w:val="both"/>
            </w:pPr>
            <w:r w:rsidRPr="00C847FE">
              <w:t>Захтев</w:t>
            </w:r>
          </w:p>
        </w:tc>
        <w:tc>
          <w:tcPr>
            <w:tcW w:w="4236" w:type="dxa"/>
          </w:tcPr>
          <w:p w:rsidR="00574529" w:rsidRPr="00C847FE" w:rsidRDefault="00574529" w:rsidP="00B352B3">
            <w:pPr>
              <w:pStyle w:val="ListParagraph"/>
              <w:ind w:left="0"/>
              <w:jc w:val="both"/>
            </w:pPr>
            <w:r w:rsidRPr="00C847FE">
              <w:t xml:space="preserve">Докази </w:t>
            </w:r>
          </w:p>
        </w:tc>
      </w:tr>
      <w:tr w:rsidR="00574529" w:rsidRPr="00C847FE" w:rsidTr="00B352B3">
        <w:tc>
          <w:tcPr>
            <w:tcW w:w="4898" w:type="dxa"/>
          </w:tcPr>
          <w:p w:rsidR="00574529" w:rsidRPr="00C847FE" w:rsidRDefault="00574529" w:rsidP="00B352B3">
            <w:pPr>
              <w:jc w:val="both"/>
            </w:pPr>
            <w:r w:rsidRPr="00C847FE">
              <w:t>Минимум један миксер-кармикс 1 m3</w:t>
            </w:r>
          </w:p>
          <w:p w:rsidR="00574529" w:rsidRPr="00C847FE" w:rsidRDefault="00574529" w:rsidP="00B352B3">
            <w:pPr>
              <w:pStyle w:val="ListParagraph"/>
              <w:ind w:left="0"/>
              <w:jc w:val="both"/>
            </w:pPr>
          </w:p>
        </w:tc>
        <w:tc>
          <w:tcPr>
            <w:tcW w:w="4236" w:type="dxa"/>
          </w:tcPr>
          <w:p w:rsidR="00574529" w:rsidRPr="00C847FE" w:rsidRDefault="00574529" w:rsidP="00B352B3">
            <w:pPr>
              <w:pStyle w:val="ListParagraph"/>
              <w:ind w:left="0"/>
              <w:jc w:val="both"/>
            </w:pPr>
            <w:proofErr w:type="gramStart"/>
            <w:r w:rsidRPr="00C847FE">
              <w:t>достављањем</w:t>
            </w:r>
            <w:proofErr w:type="gramEnd"/>
            <w:r w:rsidRPr="00C847FE">
              <w:t xml:space="preserve"> Изјаве </w:t>
            </w:r>
            <w:r w:rsidRPr="00C847FE">
              <w:rPr>
                <w:color w:val="auto"/>
                <w:lang w:val="sr-Cyrl-CS"/>
              </w:rPr>
              <w:t>(</w:t>
            </w:r>
            <w:r w:rsidRPr="00C847FE">
              <w:rPr>
                <w:i/>
                <w:color w:val="auto"/>
                <w:lang w:val="sr-Cyrl-CS"/>
              </w:rPr>
              <w:t xml:space="preserve">Образац изјаве понуђача, дат је у поглављу </w:t>
            </w:r>
            <w:r w:rsidRPr="00C847FE">
              <w:rPr>
                <w:i/>
                <w:color w:val="auto"/>
              </w:rPr>
              <w:t>V</w:t>
            </w:r>
            <w:r w:rsidRPr="00C847FE">
              <w:rPr>
                <w:i/>
                <w:color w:val="auto"/>
                <w:lang w:val="ru-RU"/>
              </w:rPr>
              <w:t xml:space="preserve"> </w:t>
            </w:r>
            <w:r w:rsidRPr="00C847FE">
              <w:rPr>
                <w:i/>
                <w:color w:val="auto"/>
                <w:lang w:val="sr-Cyrl-CS"/>
              </w:rPr>
              <w:t>одељак 3.</w:t>
            </w:r>
            <w:r w:rsidRPr="00C847FE">
              <w:rPr>
                <w:color w:val="auto"/>
                <w:lang w:val="sr-Cyrl-CS"/>
              </w:rPr>
              <w:t>),</w:t>
            </w:r>
          </w:p>
        </w:tc>
      </w:tr>
    </w:tbl>
    <w:p w:rsidR="00574529" w:rsidRPr="00C847FE" w:rsidRDefault="00574529" w:rsidP="00574529">
      <w:pPr>
        <w:pStyle w:val="ListParagraph"/>
        <w:jc w:val="both"/>
      </w:pPr>
    </w:p>
    <w:p w:rsidR="00574529" w:rsidRPr="00C847FE" w:rsidRDefault="00574529" w:rsidP="00574529">
      <w:pPr>
        <w:pStyle w:val="ListParagraph"/>
        <w:jc w:val="both"/>
      </w:pPr>
      <w:r w:rsidRPr="00C847FE">
        <w:t>Испуњеност додатног услова техничког капацитета,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574529" w:rsidRPr="00C847FE" w:rsidTr="00B352B3">
        <w:tc>
          <w:tcPr>
            <w:tcW w:w="4898" w:type="dxa"/>
          </w:tcPr>
          <w:p w:rsidR="00574529" w:rsidRPr="00C847FE" w:rsidRDefault="00574529" w:rsidP="00B352B3">
            <w:pPr>
              <w:pStyle w:val="ListParagraph"/>
              <w:ind w:left="0"/>
              <w:jc w:val="both"/>
            </w:pPr>
            <w:r w:rsidRPr="00C847FE">
              <w:t>Захтев</w:t>
            </w:r>
          </w:p>
        </w:tc>
        <w:tc>
          <w:tcPr>
            <w:tcW w:w="4236" w:type="dxa"/>
          </w:tcPr>
          <w:p w:rsidR="00574529" w:rsidRPr="00C847FE" w:rsidRDefault="00574529" w:rsidP="00B352B3">
            <w:pPr>
              <w:pStyle w:val="ListParagraph"/>
              <w:ind w:left="0"/>
              <w:jc w:val="both"/>
            </w:pPr>
            <w:r w:rsidRPr="00C847FE">
              <w:t xml:space="preserve">Докази </w:t>
            </w:r>
          </w:p>
        </w:tc>
      </w:tr>
      <w:tr w:rsidR="00574529" w:rsidRPr="00C847FE" w:rsidTr="00B352B3">
        <w:tc>
          <w:tcPr>
            <w:tcW w:w="4898" w:type="dxa"/>
          </w:tcPr>
          <w:p w:rsidR="00574529" w:rsidRPr="00C847FE" w:rsidRDefault="00574529" w:rsidP="00B352B3">
            <w:pPr>
              <w:jc w:val="both"/>
              <w:rPr>
                <w:i/>
                <w:iCs/>
              </w:rPr>
            </w:pPr>
            <w:r w:rsidRPr="00C847FE">
              <w:rPr>
                <w:iCs/>
              </w:rPr>
              <w:t>минимум једно лице радно ангажовано дипломираног грађевинског инжењера</w:t>
            </w:r>
          </w:p>
        </w:tc>
        <w:tc>
          <w:tcPr>
            <w:tcW w:w="4236" w:type="dxa"/>
          </w:tcPr>
          <w:p w:rsidR="00574529" w:rsidRPr="00C847FE" w:rsidRDefault="00574529" w:rsidP="00B352B3">
            <w:pPr>
              <w:pStyle w:val="ListParagraph"/>
              <w:ind w:left="0"/>
              <w:jc w:val="both"/>
              <w:rPr>
                <w:color w:val="FF0000"/>
                <w:lang w:val="sr-Cyrl-CS"/>
              </w:rPr>
            </w:pPr>
            <w:proofErr w:type="gramStart"/>
            <w:r w:rsidRPr="00C847FE">
              <w:t>достављањем</w:t>
            </w:r>
            <w:proofErr w:type="gramEnd"/>
            <w:r w:rsidRPr="00C847FE">
              <w:t xml:space="preserve"> Изјаве </w:t>
            </w:r>
            <w:r w:rsidRPr="00C847FE">
              <w:rPr>
                <w:color w:val="auto"/>
                <w:lang w:val="sr-Cyrl-CS"/>
              </w:rPr>
              <w:t>(</w:t>
            </w:r>
            <w:r w:rsidRPr="00C847FE">
              <w:rPr>
                <w:i/>
                <w:color w:val="auto"/>
                <w:lang w:val="sr-Cyrl-CS"/>
              </w:rPr>
              <w:t xml:space="preserve">Образац изјаве понуђача, дат је у поглављу </w:t>
            </w:r>
            <w:r w:rsidRPr="00C847FE">
              <w:rPr>
                <w:i/>
                <w:color w:val="auto"/>
              </w:rPr>
              <w:t>V</w:t>
            </w:r>
            <w:r w:rsidRPr="00C847FE">
              <w:rPr>
                <w:i/>
                <w:color w:val="auto"/>
                <w:lang w:val="ru-RU"/>
              </w:rPr>
              <w:t xml:space="preserve"> </w:t>
            </w:r>
            <w:r w:rsidRPr="00C847FE">
              <w:rPr>
                <w:i/>
                <w:color w:val="auto"/>
                <w:lang w:val="sr-Cyrl-CS"/>
              </w:rPr>
              <w:t>одељак 3.</w:t>
            </w:r>
            <w:r w:rsidRPr="00C847FE">
              <w:rPr>
                <w:color w:val="auto"/>
                <w:lang w:val="sr-Cyrl-CS"/>
              </w:rPr>
              <w:t>),</w:t>
            </w:r>
            <w:r w:rsidRPr="00C847FE">
              <w:rPr>
                <w:color w:val="FF0000"/>
                <w:lang w:val="sr-Cyrl-CS"/>
              </w:rPr>
              <w:t xml:space="preserve"> </w:t>
            </w:r>
          </w:p>
        </w:tc>
      </w:tr>
    </w:tbl>
    <w:p w:rsidR="00574529" w:rsidRPr="00C847FE" w:rsidRDefault="00574529" w:rsidP="00574529">
      <w:pPr>
        <w:pStyle w:val="ListParagraph"/>
        <w:jc w:val="both"/>
        <w:rPr>
          <w:bCs/>
          <w:iCs/>
        </w:rPr>
      </w:pPr>
    </w:p>
    <w:p w:rsidR="00574529" w:rsidRPr="00C847FE" w:rsidRDefault="00574529" w:rsidP="00574529">
      <w:pPr>
        <w:jc w:val="both"/>
        <w:rPr>
          <w:bCs/>
          <w:iCs/>
          <w:lang w:val="sr-Cyrl-CS"/>
        </w:rPr>
      </w:pPr>
      <w:proofErr w:type="gramStart"/>
      <w:r w:rsidRPr="00C847FE">
        <w:rPr>
          <w:b/>
          <w:bCs/>
          <w:iCs/>
          <w:color w:val="auto"/>
          <w:u w:val="single"/>
        </w:rPr>
        <w:t>Уколико понуду подноси група понуђача</w:t>
      </w:r>
      <w:r w:rsidRPr="00C847FE">
        <w:rPr>
          <w:bCs/>
          <w:iCs/>
          <w:color w:val="auto"/>
        </w:rPr>
        <w:t>, Изјава мора бити потписана од стране овлашћеног лица сваког понуђача из групе понуђача и оверена печатом.</w:t>
      </w:r>
      <w:proofErr w:type="gramEnd"/>
      <w:r w:rsidRPr="00C847FE">
        <w:rPr>
          <w:bCs/>
          <w:iCs/>
          <w:color w:val="auto"/>
        </w:rPr>
        <w:t xml:space="preserve"> </w:t>
      </w:r>
    </w:p>
    <w:p w:rsidR="00574529" w:rsidRPr="00C847FE" w:rsidRDefault="00574529" w:rsidP="00574529">
      <w:pPr>
        <w:jc w:val="both"/>
        <w:rPr>
          <w:bCs/>
          <w:iCs/>
          <w:lang w:val="sr-Cyrl-CS"/>
        </w:rPr>
      </w:pPr>
      <w:proofErr w:type="gramStart"/>
      <w:r w:rsidRPr="00C847FE">
        <w:rPr>
          <w:b/>
          <w:bCs/>
          <w:iCs/>
          <w:u w:val="single"/>
        </w:rPr>
        <w:t>Уколико понуђач подноси понуду са подизвођачем</w:t>
      </w:r>
      <w:r w:rsidRPr="00C847FE">
        <w:rPr>
          <w:bCs/>
          <w:iCs/>
        </w:rPr>
        <w:t xml:space="preserve">, понуђач је дужан да достави Изјаву подизвођача </w:t>
      </w:r>
      <w:r w:rsidRPr="00C847FE">
        <w:rPr>
          <w:color w:val="auto"/>
          <w:lang w:val="sr-Cyrl-CS"/>
        </w:rPr>
        <w:t>(</w:t>
      </w:r>
      <w:r w:rsidRPr="00C847FE">
        <w:rPr>
          <w:i/>
          <w:color w:val="auto"/>
          <w:lang w:val="sr-Cyrl-CS"/>
        </w:rPr>
        <w:t>Образац изјав</w:t>
      </w:r>
      <w:r w:rsidRPr="00C847FE">
        <w:rPr>
          <w:i/>
          <w:color w:val="auto"/>
        </w:rPr>
        <w:t>е подизвођача, дат је у поглављу</w:t>
      </w:r>
      <w:r w:rsidRPr="00C847FE">
        <w:rPr>
          <w:i/>
          <w:color w:val="auto"/>
          <w:lang w:val="ru-RU"/>
        </w:rPr>
        <w:t xml:space="preserve"> </w:t>
      </w:r>
      <w:r w:rsidRPr="00C847FE">
        <w:rPr>
          <w:i/>
          <w:color w:val="auto"/>
        </w:rPr>
        <w:t>V</w:t>
      </w:r>
      <w:r w:rsidRPr="00C847FE">
        <w:rPr>
          <w:i/>
          <w:color w:val="auto"/>
          <w:lang w:val="ru-RU"/>
        </w:rPr>
        <w:t xml:space="preserve"> </w:t>
      </w:r>
      <w:r w:rsidRPr="00C847FE">
        <w:rPr>
          <w:i/>
          <w:color w:val="auto"/>
          <w:lang w:val="sr-Cyrl-CS"/>
        </w:rPr>
        <w:t>одељак 3.</w:t>
      </w:r>
      <w:r w:rsidRPr="00C847FE">
        <w:rPr>
          <w:color w:val="auto"/>
          <w:lang w:val="sr-Cyrl-CS"/>
        </w:rPr>
        <w:t>),</w:t>
      </w:r>
      <w:r w:rsidRPr="00C847FE">
        <w:rPr>
          <w:bCs/>
          <w:iCs/>
        </w:rPr>
        <w:t xml:space="preserve"> потписану од стране овлашћеног лица подизвођача и оверену печатом.</w:t>
      </w:r>
      <w:proofErr w:type="gramEnd"/>
      <w:r w:rsidRPr="00C847FE">
        <w:rPr>
          <w:bCs/>
          <w:iCs/>
        </w:rPr>
        <w:t xml:space="preserve"> </w:t>
      </w:r>
    </w:p>
    <w:p w:rsidR="00574529" w:rsidRPr="00C847FE" w:rsidRDefault="00574529" w:rsidP="00574529">
      <w:pPr>
        <w:pStyle w:val="ListParagraph"/>
        <w:jc w:val="both"/>
        <w:rPr>
          <w:bCs/>
          <w:iCs/>
          <w:lang w:val="sr-Cyrl-CS"/>
        </w:rPr>
      </w:pPr>
    </w:p>
    <w:p w:rsidR="00574529" w:rsidRPr="00C847FE" w:rsidRDefault="00574529" w:rsidP="00574529">
      <w:pPr>
        <w:jc w:val="both"/>
        <w:rPr>
          <w:bCs/>
          <w:iCs/>
          <w:lang w:val="sr-Cyrl-CS"/>
        </w:rPr>
      </w:pPr>
      <w:proofErr w:type="gramStart"/>
      <w:r w:rsidRPr="00C847FE">
        <w:rPr>
          <w:bCs/>
          <w:iCs/>
        </w:rPr>
        <w:t xml:space="preserve">Наручилац може пре доношења одлуке о додели уговора да </w:t>
      </w:r>
      <w:r w:rsidRPr="00C847FE">
        <w:rPr>
          <w:bCs/>
          <w:iCs/>
          <w:lang w:val="sr-Cyrl-CS"/>
        </w:rPr>
        <w:t xml:space="preserve">тражи </w:t>
      </w:r>
      <w:r w:rsidRPr="00C847FE">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574529" w:rsidRPr="00C847FE" w:rsidRDefault="00574529" w:rsidP="00574529">
      <w:pPr>
        <w:pStyle w:val="ListParagraph"/>
        <w:jc w:val="both"/>
        <w:rPr>
          <w:bCs/>
          <w:iCs/>
          <w:lang w:val="sr-Cyrl-CS"/>
        </w:rPr>
      </w:pPr>
    </w:p>
    <w:p w:rsidR="00574529" w:rsidRPr="00C847FE" w:rsidRDefault="00574529" w:rsidP="00574529">
      <w:pPr>
        <w:jc w:val="both"/>
        <w:rPr>
          <w:color w:val="FF0000"/>
        </w:rPr>
      </w:pPr>
      <w:r w:rsidRPr="00C847FE">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574529" w:rsidRPr="00C847FE" w:rsidRDefault="00574529" w:rsidP="00574529">
      <w:pPr>
        <w:pStyle w:val="ListParagraph"/>
        <w:jc w:val="both"/>
        <w:rPr>
          <w:color w:val="FF0000"/>
        </w:rPr>
      </w:pPr>
    </w:p>
    <w:p w:rsidR="00574529" w:rsidRPr="00C847FE" w:rsidRDefault="00574529" w:rsidP="00574529">
      <w:pPr>
        <w:jc w:val="both"/>
        <w:rPr>
          <w:color w:val="auto"/>
        </w:rPr>
      </w:pPr>
      <w:proofErr w:type="gramStart"/>
      <w:r w:rsidRPr="00C847FE">
        <w:rPr>
          <w:color w:val="auto"/>
        </w:rPr>
        <w:t>Понуђач није дужан да доставља на увид доказе који су јавно доступни на интернет страницама надлежних органа.</w:t>
      </w:r>
      <w:proofErr w:type="gramEnd"/>
    </w:p>
    <w:p w:rsidR="00574529" w:rsidRPr="00C847FE" w:rsidRDefault="00574529" w:rsidP="00574529">
      <w:pPr>
        <w:pStyle w:val="ListParagraph"/>
        <w:jc w:val="both"/>
        <w:rPr>
          <w:color w:val="auto"/>
        </w:rPr>
      </w:pPr>
    </w:p>
    <w:p w:rsidR="00574529" w:rsidRPr="00C847FE" w:rsidRDefault="00574529" w:rsidP="00574529">
      <w:pPr>
        <w:jc w:val="both"/>
        <w:rPr>
          <w:color w:val="auto"/>
        </w:rPr>
      </w:pPr>
      <w:proofErr w:type="gramStart"/>
      <w:r w:rsidRPr="00C847FE">
        <w:rPr>
          <w:color w:val="auto"/>
        </w:rPr>
        <w:t>Понуђач је дужан</w:t>
      </w:r>
      <w:r w:rsidRPr="00C847FE">
        <w:rPr>
          <w:rFonts w:eastAsia="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574529" w:rsidRPr="00C847FE" w:rsidRDefault="00574529" w:rsidP="00574529">
      <w:pPr>
        <w:pStyle w:val="ListParagraph"/>
        <w:tabs>
          <w:tab w:val="left" w:pos="680"/>
        </w:tabs>
        <w:ind w:left="0"/>
        <w:jc w:val="both"/>
        <w:rPr>
          <w:rFonts w:eastAsia="Times New Roman"/>
          <w:bCs/>
        </w:rPr>
      </w:pPr>
    </w:p>
    <w:tbl>
      <w:tblPr>
        <w:tblW w:w="9118" w:type="dxa"/>
        <w:tblInd w:w="-10" w:type="dxa"/>
        <w:tblLayout w:type="fixed"/>
        <w:tblLook w:val="0000" w:firstRow="0" w:lastRow="0" w:firstColumn="0" w:lastColumn="0" w:noHBand="0" w:noVBand="0"/>
      </w:tblPr>
      <w:tblGrid>
        <w:gridCol w:w="9118"/>
      </w:tblGrid>
      <w:tr w:rsidR="00574529" w:rsidRPr="00C847FE" w:rsidTr="00B352B3">
        <w:tc>
          <w:tcPr>
            <w:tcW w:w="911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pStyle w:val="ListParagraph"/>
              <w:ind w:left="0"/>
              <w:jc w:val="both"/>
              <w:rPr>
                <w:i/>
                <w:lang w:val="sr-Cyrl-CS"/>
              </w:rPr>
            </w:pPr>
            <w:r w:rsidRPr="00C847FE">
              <w:rPr>
                <w:b/>
                <w:i/>
                <w:lang w:val="sr-Cyrl-CS"/>
              </w:rPr>
              <w:t>Напомена:</w:t>
            </w:r>
            <w:r w:rsidRPr="00C847FE">
              <w:rPr>
                <w:i/>
                <w:lang w:val="sr-Cyrl-CS"/>
              </w:rPr>
              <w:t xml:space="preserve"> </w:t>
            </w:r>
          </w:p>
          <w:p w:rsidR="00574529" w:rsidRPr="00C847FE" w:rsidRDefault="00574529" w:rsidP="00B352B3">
            <w:pPr>
              <w:pStyle w:val="ListParagraph"/>
              <w:ind w:left="0"/>
              <w:jc w:val="both"/>
              <w:rPr>
                <w:i/>
              </w:rPr>
            </w:pPr>
            <w:r w:rsidRPr="00C847FE">
              <w:rPr>
                <w:i/>
              </w:rPr>
              <w:t xml:space="preserve">Понуђач може поред Изјаве о испуњености услова, уз понуду доставити следеће </w:t>
            </w:r>
            <w:r w:rsidRPr="00C847FE">
              <w:rPr>
                <w:i/>
              </w:rPr>
              <w:lastRenderedPageBreak/>
              <w:t xml:space="preserve">доказе за испуњење тражених услова, </w:t>
            </w:r>
            <w:r w:rsidRPr="00C847FE">
              <w:rPr>
                <w:i/>
                <w:lang w:val="sr-Cyrl-CS"/>
              </w:rPr>
              <w:t>на следећи начин:</w:t>
            </w:r>
          </w:p>
          <w:p w:rsidR="00574529" w:rsidRPr="00C847FE" w:rsidRDefault="00574529" w:rsidP="00B352B3">
            <w:pPr>
              <w:pStyle w:val="ListParagraph"/>
              <w:numPr>
                <w:ilvl w:val="0"/>
                <w:numId w:val="10"/>
              </w:numPr>
              <w:jc w:val="both"/>
              <w:rPr>
                <w:i/>
                <w:iCs/>
                <w:lang w:val="sr-Cyrl-CS"/>
              </w:rPr>
            </w:pPr>
            <w:r w:rsidRPr="00C847FE">
              <w:rPr>
                <w:i/>
                <w:iCs/>
                <w:lang w:val="sr-Cyrl-CS"/>
              </w:rPr>
              <w:t xml:space="preserve">Услов из чл. 75. ст. 1. тач. 1) Закона - </w:t>
            </w:r>
            <w:r w:rsidRPr="00C847FE">
              <w:rPr>
                <w:b/>
                <w:i/>
                <w:iCs/>
                <w:lang w:val="sr-Cyrl-CS"/>
              </w:rPr>
              <w:t>Доказ</w:t>
            </w:r>
            <w:r w:rsidRPr="00C847FE">
              <w:rPr>
                <w:i/>
                <w:iCs/>
                <w:lang w:val="sr-Cyrl-CS"/>
              </w:rPr>
              <w:t xml:space="preserve">: Извод </w:t>
            </w:r>
            <w:r w:rsidRPr="00C847FE">
              <w:rPr>
                <w:i/>
              </w:rPr>
              <w:t>из регистра Агенције за привредне регистре, односно извод из регистра надлежног Привредног суда</w:t>
            </w:r>
            <w:r w:rsidRPr="00C847FE">
              <w:rPr>
                <w:i/>
                <w:lang w:val="sr-Cyrl-CS"/>
              </w:rPr>
              <w:t>):</w:t>
            </w:r>
          </w:p>
          <w:p w:rsidR="00574529" w:rsidRPr="00C847FE" w:rsidRDefault="00574529" w:rsidP="00B352B3">
            <w:pPr>
              <w:pStyle w:val="ListParagraph"/>
              <w:numPr>
                <w:ilvl w:val="0"/>
                <w:numId w:val="10"/>
              </w:numPr>
              <w:jc w:val="both"/>
              <w:rPr>
                <w:b/>
                <w:i/>
              </w:rPr>
            </w:pPr>
            <w:r w:rsidRPr="00C847FE">
              <w:rPr>
                <w:i/>
                <w:iCs/>
                <w:lang w:val="sr-Cyrl-CS"/>
              </w:rPr>
              <w:t xml:space="preserve">Услов из чл. 75. ст. 1. тач. 2) Закона </w:t>
            </w:r>
            <w:r w:rsidRPr="00C847FE">
              <w:rPr>
                <w:i/>
                <w:lang w:val="sr-Cyrl-CS"/>
              </w:rPr>
              <w:t xml:space="preserve">- </w:t>
            </w:r>
            <w:r w:rsidRPr="00C847FE">
              <w:rPr>
                <w:b/>
                <w:i/>
              </w:rPr>
              <w:t>Доказ:</w:t>
            </w:r>
            <w:r w:rsidRPr="00C847FE">
              <w:rPr>
                <w:i/>
              </w:rPr>
              <w:t xml:space="preserve"> </w:t>
            </w:r>
            <w:r w:rsidRPr="00C847FE">
              <w:rPr>
                <w:i/>
                <w:u w:val="single"/>
              </w:rPr>
              <w:t>П</w:t>
            </w:r>
            <w:r w:rsidRPr="00C847FE">
              <w:rPr>
                <w:i/>
                <w:u w:val="single"/>
                <w:lang w:val="sr-Cyrl-CS"/>
              </w:rPr>
              <w:t>р</w:t>
            </w:r>
            <w:r w:rsidRPr="00C847FE">
              <w:rPr>
                <w:bCs/>
                <w:i/>
                <w:u w:val="single"/>
              </w:rPr>
              <w:t>авна лица:</w:t>
            </w:r>
            <w:r w:rsidRPr="00C847FE">
              <w:rPr>
                <w:bCs/>
                <w:i/>
              </w:rPr>
              <w:t xml:space="preserve"> 1) </w:t>
            </w:r>
            <w:r w:rsidRPr="00C847FE">
              <w:rPr>
                <w:i/>
              </w:rPr>
              <w:t>Извод из казнене евиденције, односно уверењe основног суда на чијем подручју се налази седиште домаћег правног лица</w:t>
            </w:r>
            <w:r w:rsidRPr="00C847FE">
              <w:rPr>
                <w:i/>
                <w:lang w:val="ru-RU"/>
              </w:rPr>
              <w:t>,</w:t>
            </w:r>
            <w:r w:rsidRPr="00C847FE">
              <w:rPr>
                <w:i/>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C847FE">
              <w:rPr>
                <w:i/>
                <w:color w:val="auto"/>
              </w:rPr>
              <w:t xml:space="preserve">законски заступник понуђача </w:t>
            </w:r>
            <w:r w:rsidRPr="00C847FE">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C847FE">
              <w:rPr>
                <w:i/>
                <w:color w:val="auto"/>
              </w:rPr>
              <w:t>заступника</w:t>
            </w:r>
            <w:r w:rsidRPr="00C847FE">
              <w:rPr>
                <w:i/>
              </w:rPr>
              <w:t xml:space="preserve">). </w:t>
            </w:r>
            <w:r w:rsidRPr="00C847FE">
              <w:rPr>
                <w:i/>
                <w:color w:val="auto"/>
              </w:rPr>
              <w:t xml:space="preserve">Уколико понуђач има више законских заступника дужан је да достави доказ за сваког од њих. </w:t>
            </w:r>
            <w:r w:rsidRPr="00C847FE">
              <w:rPr>
                <w:i/>
              </w:rPr>
              <w:t xml:space="preserve"> </w:t>
            </w:r>
            <w:r w:rsidRPr="00C847FE">
              <w:rPr>
                <w:i/>
                <w:u w:val="single"/>
              </w:rPr>
              <w:t>П</w:t>
            </w:r>
            <w:r w:rsidRPr="00C847FE">
              <w:rPr>
                <w:bCs/>
                <w:i/>
                <w:u w:val="single"/>
              </w:rPr>
              <w:t>редузетници и физичка лица</w:t>
            </w:r>
            <w:r w:rsidRPr="00C847FE">
              <w:rPr>
                <w:i/>
                <w:u w:val="single"/>
              </w:rPr>
              <w:t>:</w:t>
            </w:r>
            <w:r w:rsidRPr="00C847FE">
              <w:rPr>
                <w:i/>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74529" w:rsidRPr="00C847FE" w:rsidRDefault="00574529" w:rsidP="00B352B3">
            <w:pPr>
              <w:pStyle w:val="ListParagraph"/>
              <w:jc w:val="both"/>
              <w:rPr>
                <w:i/>
                <w:iCs/>
                <w:lang w:val="sr-Cyrl-CS"/>
              </w:rPr>
            </w:pPr>
            <w:r w:rsidRPr="00C847FE">
              <w:rPr>
                <w:b/>
                <w:i/>
              </w:rPr>
              <w:t xml:space="preserve">Доказ не може бити старији од два месеца пре отварања понуда; </w:t>
            </w:r>
          </w:p>
          <w:p w:rsidR="00574529" w:rsidRPr="00C847FE" w:rsidRDefault="00574529" w:rsidP="00B352B3">
            <w:pPr>
              <w:pStyle w:val="ListParagraph"/>
              <w:numPr>
                <w:ilvl w:val="0"/>
                <w:numId w:val="10"/>
              </w:numPr>
              <w:jc w:val="both"/>
              <w:rPr>
                <w:b/>
                <w:i/>
                <w:color w:val="auto"/>
              </w:rPr>
            </w:pPr>
            <w:r w:rsidRPr="00C847FE">
              <w:rPr>
                <w:i/>
                <w:iCs/>
                <w:lang w:val="sr-Cyrl-CS"/>
              </w:rPr>
              <w:t xml:space="preserve">Услов из чл. 75. ст. 1. тач. 3) Закона - </w:t>
            </w:r>
            <w:r w:rsidRPr="00C847FE">
              <w:rPr>
                <w:b/>
                <w:i/>
              </w:rPr>
              <w:t>Доказ:</w:t>
            </w:r>
            <w:r w:rsidRPr="00C847FE">
              <w:rPr>
                <w:i/>
              </w:rPr>
              <w:t xml:space="preserve"> </w:t>
            </w:r>
            <w:r w:rsidRPr="00C847FE">
              <w:rPr>
                <w:i/>
                <w:u w:val="single"/>
              </w:rPr>
              <w:t>Правна лица:</w:t>
            </w:r>
            <w:r w:rsidRPr="00C847FE">
              <w:rPr>
                <w:i/>
              </w:rPr>
              <w:t xml:space="preserve"> Потврде </w:t>
            </w:r>
            <w:r w:rsidRPr="00C847FE">
              <w:rPr>
                <w:bCs/>
                <w:i/>
              </w:rPr>
              <w:t xml:space="preserve">привредног и прекршајног суда </w:t>
            </w:r>
            <w:r w:rsidRPr="00C847FE">
              <w:rPr>
                <w:i/>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847FE">
              <w:rPr>
                <w:bCs/>
                <w:i/>
                <w:u w:val="single"/>
              </w:rPr>
              <w:t>Предузетници:</w:t>
            </w:r>
            <w:r w:rsidRPr="00C847FE">
              <w:rPr>
                <w:bCs/>
                <w:i/>
              </w:rPr>
              <w:t xml:space="preserve"> </w:t>
            </w:r>
            <w:r w:rsidRPr="00C847FE">
              <w:rPr>
                <w:i/>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847FE">
              <w:rPr>
                <w:bCs/>
                <w:i/>
                <w:u w:val="single"/>
              </w:rPr>
              <w:t>Физичка лица:</w:t>
            </w:r>
            <w:r w:rsidRPr="00C847FE">
              <w:rPr>
                <w:bCs/>
                <w:i/>
              </w:rPr>
              <w:t xml:space="preserve"> </w:t>
            </w:r>
            <w:r w:rsidRPr="00C847FE">
              <w:rPr>
                <w:i/>
              </w:rPr>
              <w:t xml:space="preserve">Потврда прекршајног суда да му није изречена мера забране обављања одређених послова. </w:t>
            </w:r>
          </w:p>
          <w:p w:rsidR="00574529" w:rsidRPr="00C847FE" w:rsidRDefault="00574529" w:rsidP="00B352B3">
            <w:pPr>
              <w:pStyle w:val="ListParagraph"/>
              <w:jc w:val="both"/>
              <w:rPr>
                <w:i/>
                <w:iCs/>
                <w:lang w:val="sr-Cyrl-CS"/>
              </w:rPr>
            </w:pPr>
            <w:r w:rsidRPr="00C847FE">
              <w:rPr>
                <w:b/>
                <w:i/>
                <w:color w:val="auto"/>
              </w:rPr>
              <w:t xml:space="preserve">Доказ мора бити издат након објављивања позива за подношење понуда; </w:t>
            </w:r>
          </w:p>
          <w:p w:rsidR="00574529" w:rsidRPr="00C847FE" w:rsidRDefault="00574529" w:rsidP="00B352B3">
            <w:pPr>
              <w:pStyle w:val="ListParagraph"/>
              <w:numPr>
                <w:ilvl w:val="0"/>
                <w:numId w:val="10"/>
              </w:numPr>
              <w:jc w:val="both"/>
              <w:rPr>
                <w:b/>
                <w:i/>
              </w:rPr>
            </w:pPr>
            <w:r w:rsidRPr="00C847FE">
              <w:rPr>
                <w:i/>
                <w:iCs/>
                <w:lang w:val="sr-Cyrl-CS"/>
              </w:rPr>
              <w:t xml:space="preserve">Услов из чл. 75. ст. 1. тач. 4) Закона - </w:t>
            </w:r>
            <w:r w:rsidRPr="00C847FE">
              <w:rPr>
                <w:b/>
                <w:i/>
              </w:rPr>
              <w:t>Доказ:</w:t>
            </w:r>
            <w:r w:rsidRPr="00C847FE">
              <w:rPr>
                <w:i/>
              </w:rPr>
              <w:t xml:space="preserve"> Уверење </w:t>
            </w:r>
            <w:r w:rsidRPr="00C847FE">
              <w:rPr>
                <w:bCs/>
                <w:i/>
              </w:rPr>
              <w:t xml:space="preserve">Пореске управе министарства финасија и привреде </w:t>
            </w:r>
            <w:r w:rsidRPr="00C847FE">
              <w:rPr>
                <w:i/>
              </w:rPr>
              <w:t xml:space="preserve">да је измирио доспеле порезе и доприносе и уверење надлежне управе </w:t>
            </w:r>
            <w:r w:rsidRPr="00C847FE">
              <w:rPr>
                <w:bCs/>
                <w:i/>
              </w:rPr>
              <w:t xml:space="preserve">локалне самоуправе </w:t>
            </w:r>
            <w:r w:rsidRPr="00C847FE">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74529" w:rsidRPr="00C847FE" w:rsidRDefault="00574529" w:rsidP="00B352B3">
            <w:pPr>
              <w:pStyle w:val="ListParagraph"/>
              <w:jc w:val="both"/>
              <w:rPr>
                <w:i/>
                <w:iCs/>
                <w:lang w:val="sr-Cyrl-CS"/>
              </w:rPr>
            </w:pPr>
            <w:r w:rsidRPr="00C847FE">
              <w:rPr>
                <w:b/>
                <w:i/>
              </w:rPr>
              <w:t>Доказ не може бити старији од два месеца пре отварања понуда;</w:t>
            </w:r>
          </w:p>
        </w:tc>
      </w:tr>
    </w:tbl>
    <w:p w:rsidR="00574529" w:rsidRPr="00C847FE" w:rsidRDefault="00574529" w:rsidP="00574529">
      <w:pPr>
        <w:pStyle w:val="ListParagraph"/>
        <w:ind w:left="0"/>
        <w:jc w:val="both"/>
      </w:pPr>
    </w:p>
    <w:p w:rsidR="00574529" w:rsidRPr="00C847FE" w:rsidRDefault="00574529" w:rsidP="00574529">
      <w:pPr>
        <w:rPr>
          <w:b/>
          <w:bCs/>
          <w:lang w:val="sr-Cyrl-RS"/>
        </w:rPr>
      </w:pPr>
    </w:p>
    <w:p w:rsidR="00574529" w:rsidRPr="00C847FE" w:rsidRDefault="00574529" w:rsidP="00574529">
      <w:pPr>
        <w:rPr>
          <w:b/>
          <w:bCs/>
          <w:lang w:val="sr-Cyrl-RS"/>
        </w:rPr>
      </w:pPr>
    </w:p>
    <w:p w:rsidR="00574529" w:rsidRPr="00C847FE" w:rsidRDefault="00574529" w:rsidP="00574529">
      <w:pPr>
        <w:rPr>
          <w:b/>
          <w:b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74529" w:rsidRPr="00C847FE" w:rsidTr="00B352B3">
        <w:tc>
          <w:tcPr>
            <w:tcW w:w="9242" w:type="dxa"/>
            <w:shd w:val="clear" w:color="auto" w:fill="8DB3E2"/>
          </w:tcPr>
          <w:p w:rsidR="00574529" w:rsidRPr="00C847FE" w:rsidRDefault="00574529" w:rsidP="00B352B3">
            <w:pPr>
              <w:pStyle w:val="ListParagraph"/>
              <w:shd w:val="clear" w:color="auto" w:fill="C6D9F1"/>
              <w:ind w:left="360"/>
              <w:jc w:val="center"/>
              <w:rPr>
                <w:b/>
                <w:bCs/>
                <w:i/>
                <w:iCs/>
                <w:lang w:val="ru-RU"/>
              </w:rPr>
            </w:pPr>
          </w:p>
          <w:p w:rsidR="00574529" w:rsidRPr="00C847FE" w:rsidRDefault="00574529" w:rsidP="00B352B3">
            <w:pPr>
              <w:pStyle w:val="ListParagraph"/>
              <w:shd w:val="clear" w:color="auto" w:fill="C6D9F1"/>
              <w:ind w:left="360"/>
              <w:jc w:val="center"/>
              <w:rPr>
                <w:bCs/>
                <w:iCs/>
              </w:rPr>
            </w:pPr>
            <w:r w:rsidRPr="00C847FE">
              <w:rPr>
                <w:b/>
                <w:bCs/>
                <w:i/>
                <w:iCs/>
                <w:lang w:val="ru-RU"/>
              </w:rPr>
              <w:t>3.</w:t>
            </w:r>
            <w:r w:rsidRPr="00C847FE">
              <w:rPr>
                <w:b/>
                <w:bCs/>
                <w:i/>
                <w:iCs/>
              </w:rPr>
              <w:t xml:space="preserve"> ОБРАЗАЦ ИЗЈАВЕ О ИСПУЊАВАЊУ УСЛОВА ИЗ ЧЛ. 75. И 76. ЗАКОНА</w:t>
            </w:r>
          </w:p>
          <w:p w:rsidR="00574529" w:rsidRPr="00C847FE" w:rsidRDefault="00574529" w:rsidP="00B352B3">
            <w:pPr>
              <w:rPr>
                <w:b/>
                <w:bCs/>
              </w:rPr>
            </w:pPr>
          </w:p>
        </w:tc>
      </w:tr>
    </w:tbl>
    <w:p w:rsidR="00574529" w:rsidRPr="00C847FE" w:rsidRDefault="00574529" w:rsidP="00574529">
      <w:pPr>
        <w:jc w:val="center"/>
        <w:rPr>
          <w:b/>
          <w:bCs/>
        </w:rPr>
      </w:pPr>
    </w:p>
    <w:p w:rsidR="00574529" w:rsidRPr="00C847FE" w:rsidRDefault="00574529" w:rsidP="00574529">
      <w:pPr>
        <w:jc w:val="center"/>
        <w:rPr>
          <w:b/>
          <w:bCs/>
        </w:rPr>
      </w:pPr>
    </w:p>
    <w:p w:rsidR="00574529" w:rsidRPr="00C847FE" w:rsidRDefault="00574529" w:rsidP="00574529">
      <w:pPr>
        <w:jc w:val="center"/>
        <w:rPr>
          <w:b/>
          <w:bCs/>
        </w:rPr>
      </w:pPr>
    </w:p>
    <w:p w:rsidR="00574529" w:rsidRPr="00C847FE" w:rsidRDefault="00574529" w:rsidP="00574529">
      <w:pPr>
        <w:jc w:val="center"/>
        <w:rPr>
          <w:b/>
          <w:bCs/>
        </w:rPr>
      </w:pPr>
      <w:r w:rsidRPr="00C847FE">
        <w:rPr>
          <w:b/>
          <w:bCs/>
        </w:rPr>
        <w:t>ИЗЈАВА ПОНУЂАЧА</w:t>
      </w:r>
    </w:p>
    <w:p w:rsidR="00574529" w:rsidRPr="00C847FE" w:rsidRDefault="00574529" w:rsidP="00574529">
      <w:pPr>
        <w:jc w:val="center"/>
        <w:rPr>
          <w:b/>
          <w:bCs/>
        </w:rPr>
      </w:pPr>
      <w:proofErr w:type="gramStart"/>
      <w:r w:rsidRPr="00C847FE">
        <w:rPr>
          <w:b/>
          <w:bCs/>
        </w:rPr>
        <w:t>О ИСПУЊАВАЊУ УСЛОВА ИЗ ЧЛ.</w:t>
      </w:r>
      <w:proofErr w:type="gramEnd"/>
      <w:r w:rsidRPr="00C847FE">
        <w:rPr>
          <w:b/>
          <w:bCs/>
        </w:rPr>
        <w:t xml:space="preserve"> 75. И 76. ЗАКОНА У ПОСТУПКУ ЈАВНЕ</w:t>
      </w:r>
    </w:p>
    <w:p w:rsidR="00574529" w:rsidRPr="00C847FE" w:rsidRDefault="00574529" w:rsidP="00574529">
      <w:pPr>
        <w:jc w:val="center"/>
        <w:rPr>
          <w:b/>
          <w:bCs/>
        </w:rPr>
      </w:pPr>
      <w:r w:rsidRPr="00C847FE">
        <w:rPr>
          <w:b/>
          <w:bCs/>
        </w:rPr>
        <w:t>НАБАВКЕ МАЛЕ ВРЕДНОСТИ</w:t>
      </w:r>
    </w:p>
    <w:p w:rsidR="00574529" w:rsidRPr="00C847FE" w:rsidRDefault="00574529" w:rsidP="00574529">
      <w:pPr>
        <w:jc w:val="center"/>
        <w:rPr>
          <w:b/>
          <w:bCs/>
        </w:rPr>
      </w:pPr>
    </w:p>
    <w:p w:rsidR="00574529" w:rsidRPr="00C847FE" w:rsidRDefault="00574529" w:rsidP="00574529">
      <w:pPr>
        <w:jc w:val="center"/>
        <w:rPr>
          <w:b/>
          <w:bCs/>
        </w:rPr>
      </w:pPr>
    </w:p>
    <w:p w:rsidR="00574529" w:rsidRPr="00C847FE" w:rsidRDefault="00574529" w:rsidP="00574529">
      <w:pPr>
        <w:ind w:firstLine="720"/>
        <w:jc w:val="both"/>
      </w:pPr>
      <w:proofErr w:type="gramStart"/>
      <w:r w:rsidRPr="00C847FE">
        <w:t>У складу са чланом 77.</w:t>
      </w:r>
      <w:proofErr w:type="gramEnd"/>
      <w:r w:rsidRPr="00C847FE">
        <w:t xml:space="preserve"> </w:t>
      </w:r>
      <w:proofErr w:type="gramStart"/>
      <w:r w:rsidRPr="00C847FE">
        <w:t>став</w:t>
      </w:r>
      <w:proofErr w:type="gramEnd"/>
      <w:r w:rsidRPr="00C847FE">
        <w:t xml:space="preserve"> 4. Закона, под пуном материјалном и кривичном одговорношћу, </w:t>
      </w:r>
      <w:r w:rsidRPr="00C847FE">
        <w:rPr>
          <w:lang w:val="sr-Cyrl-CS"/>
        </w:rPr>
        <w:t xml:space="preserve">као заступник понуђача, </w:t>
      </w:r>
      <w:r w:rsidRPr="00C847FE">
        <w:t>дајем следећу</w:t>
      </w:r>
    </w:p>
    <w:p w:rsidR="00574529" w:rsidRPr="00C847FE" w:rsidRDefault="00574529" w:rsidP="00574529">
      <w:pPr>
        <w:jc w:val="both"/>
      </w:pPr>
      <w:r w:rsidRPr="00C847FE">
        <w:tab/>
      </w:r>
      <w:r w:rsidRPr="00C847FE">
        <w:tab/>
      </w:r>
      <w:r w:rsidRPr="00C847FE">
        <w:tab/>
      </w:r>
      <w:r w:rsidRPr="00C847FE">
        <w:tab/>
      </w:r>
    </w:p>
    <w:p w:rsidR="00574529" w:rsidRPr="00C847FE" w:rsidRDefault="00574529" w:rsidP="00574529">
      <w:pPr>
        <w:jc w:val="both"/>
      </w:pPr>
    </w:p>
    <w:p w:rsidR="00574529" w:rsidRPr="00C847FE" w:rsidRDefault="00574529" w:rsidP="00574529">
      <w:pPr>
        <w:jc w:val="center"/>
        <w:rPr>
          <w:b/>
        </w:rPr>
      </w:pPr>
      <w:r w:rsidRPr="00C847FE">
        <w:rPr>
          <w:b/>
        </w:rPr>
        <w:t>И З Ј А В У</w:t>
      </w:r>
    </w:p>
    <w:p w:rsidR="00574529" w:rsidRPr="00C847FE" w:rsidRDefault="00574529" w:rsidP="00574529">
      <w:pPr>
        <w:jc w:val="center"/>
      </w:pPr>
    </w:p>
    <w:p w:rsidR="00574529" w:rsidRPr="00C847FE" w:rsidRDefault="00574529" w:rsidP="00574529">
      <w:pPr>
        <w:jc w:val="both"/>
        <w:rPr>
          <w:iCs/>
          <w:lang w:val="sr-Cyrl-CS"/>
        </w:rPr>
      </w:pPr>
      <w:r w:rsidRPr="00C847FE">
        <w:rPr>
          <w:lang w:val="sr-Cyrl-CS"/>
        </w:rPr>
        <w:t>П</w:t>
      </w:r>
      <w:r w:rsidRPr="00C847FE">
        <w:t xml:space="preserve">онуђач </w:t>
      </w:r>
      <w:r w:rsidRPr="00C847FE">
        <w:rPr>
          <w:i/>
        </w:rPr>
        <w:t xml:space="preserve"> _____________________________________________</w:t>
      </w:r>
      <w:r w:rsidRPr="00C847FE">
        <w:rPr>
          <w:i/>
          <w:iCs/>
        </w:rPr>
        <w:t>[</w:t>
      </w:r>
      <w:r w:rsidRPr="00C847FE">
        <w:rPr>
          <w:i/>
        </w:rPr>
        <w:t>навести назив понуђача</w:t>
      </w:r>
      <w:r w:rsidRPr="00C847FE">
        <w:rPr>
          <w:i/>
          <w:iCs/>
        </w:rPr>
        <w:t>]</w:t>
      </w:r>
      <w:r w:rsidRPr="00C847FE">
        <w:rPr>
          <w:i/>
          <w:lang w:val="sr-Cyrl-CS"/>
        </w:rPr>
        <w:t xml:space="preserve"> </w:t>
      </w:r>
      <w:r w:rsidRPr="00C847FE">
        <w:t>у поступку јавне набавке мале вредности – радови – израда опсега и стаза на гробљу у Убу,</w:t>
      </w:r>
      <w:r w:rsidRPr="00C847FE">
        <w:rPr>
          <w:i/>
          <w:lang w:val="sr-Cyrl-CS"/>
        </w:rPr>
        <w:t xml:space="preserve"> </w:t>
      </w:r>
      <w:r w:rsidRPr="00C847FE">
        <w:rPr>
          <w:lang w:val="sr-Cyrl-CS"/>
        </w:rPr>
        <w:t>б</w:t>
      </w:r>
      <w:r w:rsidRPr="00C847FE">
        <w:t xml:space="preserve">рој  </w:t>
      </w:r>
      <w:r w:rsidR="004C3D36">
        <w:rPr>
          <w:lang w:val="sr-Cyrl-RS"/>
        </w:rPr>
        <w:t>1.3.4</w:t>
      </w:r>
      <w:r w:rsidR="004C3D36">
        <w:t>-Р/</w:t>
      </w:r>
      <w:r w:rsidR="004C3D36">
        <w:rPr>
          <w:lang w:val="sr-Cyrl-RS"/>
        </w:rPr>
        <w:t>20</w:t>
      </w:r>
      <w:r w:rsidRPr="00C847FE">
        <w:t xml:space="preserve">, испуњава све услове из чл. 75. </w:t>
      </w:r>
      <w:proofErr w:type="gramStart"/>
      <w:r w:rsidRPr="00C847FE">
        <w:t>и</w:t>
      </w:r>
      <w:proofErr w:type="gramEnd"/>
      <w:r w:rsidRPr="00C847FE">
        <w:t xml:space="preserve"> 76. Закона, односно услове дефинисане конкурсном документацијом</w:t>
      </w:r>
      <w:r w:rsidRPr="00C847FE">
        <w:rPr>
          <w:lang w:val="ru-RU"/>
        </w:rPr>
        <w:t xml:space="preserve"> </w:t>
      </w:r>
      <w:r w:rsidRPr="00C847FE">
        <w:t>за предметну јавну набавку</w:t>
      </w:r>
      <w:r w:rsidRPr="00C847FE">
        <w:rPr>
          <w:lang w:val="sr-Cyrl-CS"/>
        </w:rPr>
        <w:t>,</w:t>
      </w:r>
      <w:r w:rsidRPr="00C847FE">
        <w:t xml:space="preserve"> и то:</w:t>
      </w:r>
    </w:p>
    <w:p w:rsidR="00574529" w:rsidRPr="00C847FE" w:rsidRDefault="00574529" w:rsidP="00574529">
      <w:pPr>
        <w:pStyle w:val="ListParagraph"/>
        <w:numPr>
          <w:ilvl w:val="0"/>
          <w:numId w:val="4"/>
        </w:numPr>
        <w:jc w:val="both"/>
        <w:rPr>
          <w:iCs/>
          <w:lang w:val="sr-Cyrl-CS"/>
        </w:rPr>
      </w:pPr>
      <w:r w:rsidRPr="00C847FE">
        <w:rPr>
          <w:iCs/>
          <w:lang w:val="sr-Cyrl-CS"/>
        </w:rPr>
        <w:t>Понуђач је р</w:t>
      </w:r>
      <w:r w:rsidRPr="00C847FE">
        <w:rPr>
          <w:iCs/>
        </w:rPr>
        <w:t>егистрован код надлежног органа, односно уписан у одговарајући регистар;</w:t>
      </w:r>
    </w:p>
    <w:p w:rsidR="00574529" w:rsidRPr="00C847FE" w:rsidRDefault="00574529" w:rsidP="00574529">
      <w:pPr>
        <w:pStyle w:val="ListParagraph"/>
        <w:numPr>
          <w:ilvl w:val="0"/>
          <w:numId w:val="4"/>
        </w:numPr>
        <w:jc w:val="both"/>
        <w:rPr>
          <w:bCs/>
          <w:iCs/>
          <w:lang w:val="sr-Cyrl-CS"/>
        </w:rPr>
      </w:pPr>
      <w:r w:rsidRPr="00C847FE">
        <w:rPr>
          <w:iCs/>
          <w:lang w:val="sr-Cyrl-CS"/>
        </w:rPr>
        <w:t xml:space="preserve">Понуђач и његов </w:t>
      </w:r>
      <w:r w:rsidRPr="00C847FE">
        <w:rPr>
          <w:iCs/>
        </w:rPr>
        <w:t xml:space="preserve">законски </w:t>
      </w:r>
      <w:r w:rsidRPr="00C847FE">
        <w:t>заступник нис</w:t>
      </w:r>
      <w:r w:rsidRPr="00C847FE">
        <w:rPr>
          <w:lang w:val="sr-Cyrl-CS"/>
        </w:rPr>
        <w:t>у</w:t>
      </w:r>
      <w:r w:rsidRPr="00C847F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847FE">
        <w:rPr>
          <w:lang w:val="sr-Cyrl-CS"/>
        </w:rPr>
        <w:t>к</w:t>
      </w:r>
      <w:r w:rsidRPr="00C847FE">
        <w:t>ривично дело преваре;</w:t>
      </w:r>
    </w:p>
    <w:p w:rsidR="00574529" w:rsidRPr="00C847FE" w:rsidRDefault="00574529" w:rsidP="00574529">
      <w:pPr>
        <w:pStyle w:val="ListParagraph"/>
        <w:numPr>
          <w:ilvl w:val="0"/>
          <w:numId w:val="4"/>
        </w:numPr>
        <w:jc w:val="both"/>
        <w:rPr>
          <w:color w:val="auto"/>
          <w:lang w:val="sr-Cyrl-CS"/>
        </w:rPr>
      </w:pPr>
      <w:r w:rsidRPr="00C847FE">
        <w:rPr>
          <w:bCs/>
          <w:iCs/>
          <w:lang w:val="sr-Cyrl-CS"/>
        </w:rPr>
        <w:t>Понуђач је и</w:t>
      </w:r>
      <w:r w:rsidRPr="00C847FE">
        <w:rPr>
          <w:bCs/>
          <w:iCs/>
        </w:rPr>
        <w:t xml:space="preserve">змирио </w:t>
      </w:r>
      <w:r w:rsidRPr="00C847FE">
        <w:t>доспеле порезе, доприносе и друге јавне дажбине у складу са прописима Републике Србије (</w:t>
      </w:r>
      <w:r w:rsidRPr="00C847FE">
        <w:rPr>
          <w:i/>
        </w:rPr>
        <w:t>или стране државе када има седиште на њеној територији);</w:t>
      </w:r>
    </w:p>
    <w:p w:rsidR="00574529" w:rsidRPr="00C847FE" w:rsidRDefault="00574529" w:rsidP="00574529">
      <w:pPr>
        <w:pStyle w:val="ListParagraph"/>
        <w:numPr>
          <w:ilvl w:val="0"/>
          <w:numId w:val="4"/>
        </w:numPr>
        <w:jc w:val="both"/>
        <w:rPr>
          <w:iCs/>
        </w:rPr>
      </w:pPr>
      <w:r w:rsidRPr="00C847FE">
        <w:rPr>
          <w:color w:val="auto"/>
          <w:lang w:val="sr-Cyrl-CS"/>
        </w:rPr>
        <w:t>Понуђач је п</w:t>
      </w:r>
      <w:r w:rsidRPr="00C847FE">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574529" w:rsidRPr="00C847FE" w:rsidRDefault="00574529" w:rsidP="00574529">
      <w:pPr>
        <w:pStyle w:val="ListParagraph"/>
        <w:numPr>
          <w:ilvl w:val="0"/>
          <w:numId w:val="4"/>
        </w:numPr>
        <w:jc w:val="both"/>
      </w:pPr>
      <w:r w:rsidRPr="00C847FE">
        <w:rPr>
          <w:color w:val="auto"/>
        </w:rPr>
        <w:t xml:space="preserve">Понуђач испуњава додатне услове у погледу техничког и кадровског капацитета дефинисане конкурсном документациојом и то да поседује минимум </w:t>
      </w:r>
      <w:r w:rsidRPr="00C847FE">
        <w:t xml:space="preserve">један миксер-кармикс 1 m3 </w:t>
      </w:r>
      <w:proofErr w:type="gramStart"/>
      <w:r w:rsidRPr="00C847FE">
        <w:t>и  минимум</w:t>
      </w:r>
      <w:proofErr w:type="gramEnd"/>
      <w:r w:rsidRPr="00C847FE">
        <w:t xml:space="preserve"> </w:t>
      </w:r>
      <w:r w:rsidRPr="00C847FE">
        <w:rPr>
          <w:iCs/>
        </w:rPr>
        <w:t>једно лице радно ангажовано дипломираног грађевинског инжењера.</w:t>
      </w: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pStyle w:val="BodyText2"/>
        <w:spacing w:line="100" w:lineRule="atLeast"/>
        <w:jc w:val="both"/>
        <w:rPr>
          <w:b/>
          <w:bCs/>
          <w:i/>
          <w:color w:val="auto"/>
        </w:rPr>
      </w:pPr>
    </w:p>
    <w:p w:rsidR="00574529" w:rsidRPr="00C847FE" w:rsidRDefault="00574529" w:rsidP="00574529">
      <w:pPr>
        <w:pStyle w:val="ListParagraph"/>
        <w:ind w:left="0"/>
        <w:jc w:val="both"/>
        <w:rPr>
          <w:bCs/>
          <w:i/>
          <w:iCs/>
          <w:color w:val="auto"/>
          <w:lang w:val="sr-Cyrl-RS"/>
        </w:rPr>
      </w:pPr>
      <w:r w:rsidRPr="00C847FE">
        <w:rPr>
          <w:b/>
          <w:bCs/>
          <w:i/>
          <w:color w:val="auto"/>
        </w:rPr>
        <w:t>Напомена:</w:t>
      </w:r>
      <w:r w:rsidRPr="00C847FE">
        <w:rPr>
          <w:bCs/>
          <w:i/>
          <w:color w:val="auto"/>
        </w:rPr>
        <w:t xml:space="preserve"> </w:t>
      </w:r>
      <w:r w:rsidRPr="00C847FE">
        <w:rPr>
          <w:b/>
          <w:bCs/>
          <w:i/>
          <w:iCs/>
          <w:color w:val="auto"/>
          <w:u w:val="single"/>
        </w:rPr>
        <w:t>Уколико понуду подноси група понуђача,</w:t>
      </w:r>
      <w:r w:rsidRPr="00C847FE">
        <w:rPr>
          <w:bCs/>
          <w:i/>
          <w:iCs/>
          <w:color w:val="auto"/>
        </w:rPr>
        <w:t xml:space="preserve"> Изјава мора бити потписана од стране овлашћеног лица сваког понуђача из групе понуђача и оверена печатом.</w:t>
      </w:r>
    </w:p>
    <w:p w:rsidR="00574529" w:rsidRPr="00C847FE" w:rsidRDefault="00574529" w:rsidP="00574529">
      <w:pPr>
        <w:pStyle w:val="ListParagraph"/>
        <w:ind w:left="0"/>
        <w:jc w:val="both"/>
        <w:rPr>
          <w:bCs/>
          <w:i/>
          <w:iCs/>
          <w:color w:val="FF0000"/>
          <w:lang w:val="sr-Cyrl-RS"/>
        </w:rPr>
      </w:pPr>
    </w:p>
    <w:p w:rsidR="00574529" w:rsidRPr="00C847FE" w:rsidRDefault="00574529" w:rsidP="00574529">
      <w:pPr>
        <w:pStyle w:val="ListParagraph"/>
        <w:ind w:left="0"/>
        <w:jc w:val="both"/>
        <w:rPr>
          <w:bCs/>
          <w:i/>
          <w:iCs/>
          <w:color w:val="FF0000"/>
          <w:lang w:val="sr-Cyrl-RS"/>
        </w:rPr>
      </w:pPr>
    </w:p>
    <w:p w:rsidR="00574529" w:rsidRPr="00C847FE" w:rsidRDefault="00574529" w:rsidP="00574529">
      <w:pPr>
        <w:pStyle w:val="ListParagraph"/>
        <w:ind w:left="0"/>
        <w:jc w:val="both"/>
        <w:rPr>
          <w:bCs/>
          <w:i/>
          <w:iCs/>
          <w:color w:val="FF0000"/>
          <w:lang w:val="sr-Cyrl-RS"/>
        </w:rPr>
      </w:pPr>
    </w:p>
    <w:p w:rsidR="00574529" w:rsidRPr="00C847FE" w:rsidRDefault="00574529" w:rsidP="00574529">
      <w:pPr>
        <w:pStyle w:val="ListParagraph"/>
        <w:ind w:left="0"/>
        <w:jc w:val="both"/>
        <w:rPr>
          <w:bCs/>
          <w:i/>
          <w:iCs/>
          <w:color w:val="FF0000"/>
          <w:lang w:val="sr-Cyrl-RS"/>
        </w:rPr>
      </w:pPr>
    </w:p>
    <w:p w:rsidR="00574529" w:rsidRPr="00C847FE" w:rsidRDefault="00574529" w:rsidP="00574529">
      <w:pPr>
        <w:pStyle w:val="ListParagraph"/>
        <w:ind w:left="0"/>
        <w:jc w:val="both"/>
        <w:rPr>
          <w:bCs/>
          <w:i/>
          <w:iCs/>
          <w:color w:val="FF0000"/>
          <w:lang w:val="sr-Cyrl-RS"/>
        </w:rPr>
      </w:pPr>
    </w:p>
    <w:p w:rsidR="00574529" w:rsidRPr="00C847FE" w:rsidRDefault="00574529" w:rsidP="00574529">
      <w:pPr>
        <w:pStyle w:val="ListParagraph"/>
        <w:ind w:left="0"/>
        <w:jc w:val="both"/>
        <w:rPr>
          <w:bCs/>
          <w:i/>
          <w:iCs/>
          <w:color w:val="FF000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74529" w:rsidRPr="00C847FE" w:rsidTr="00B352B3">
        <w:tc>
          <w:tcPr>
            <w:tcW w:w="9242" w:type="dxa"/>
            <w:shd w:val="clear" w:color="auto" w:fill="FFCCCC"/>
          </w:tcPr>
          <w:p w:rsidR="00574529" w:rsidRPr="00C847FE" w:rsidRDefault="00574529" w:rsidP="00B352B3">
            <w:pPr>
              <w:jc w:val="center"/>
              <w:rPr>
                <w:b/>
                <w:bCs/>
              </w:rPr>
            </w:pPr>
            <w:r w:rsidRPr="00C847FE">
              <w:rPr>
                <w:b/>
                <w:bCs/>
              </w:rPr>
              <w:t>ИЗЈАВА ПОДИЗВОЂАЧА</w:t>
            </w:r>
          </w:p>
          <w:p w:rsidR="00574529" w:rsidRPr="00C847FE" w:rsidRDefault="00574529" w:rsidP="00B352B3">
            <w:pPr>
              <w:jc w:val="center"/>
              <w:rPr>
                <w:b/>
                <w:bCs/>
              </w:rPr>
            </w:pPr>
            <w:r w:rsidRPr="00C847FE">
              <w:rPr>
                <w:b/>
                <w:bCs/>
              </w:rPr>
              <w:t>О ИСПУЊАВАЊУ УСЛОВА ИЗ ЧЛ. 75. ЗАКОНА У ПОСТУПКУ ЈАВНЕ</w:t>
            </w:r>
          </w:p>
          <w:p w:rsidR="00574529" w:rsidRPr="00C847FE" w:rsidRDefault="00574529" w:rsidP="00B352B3">
            <w:pPr>
              <w:jc w:val="center"/>
              <w:rPr>
                <w:b/>
                <w:bCs/>
              </w:rPr>
            </w:pPr>
            <w:r w:rsidRPr="00C847FE">
              <w:rPr>
                <w:b/>
                <w:bCs/>
              </w:rPr>
              <w:t>НАБАВКЕ МАЛЕ ВРЕДНОСТИ</w:t>
            </w:r>
          </w:p>
          <w:p w:rsidR="00574529" w:rsidRPr="00C847FE" w:rsidRDefault="00574529" w:rsidP="00B352B3">
            <w:pPr>
              <w:pStyle w:val="ListParagraph"/>
              <w:ind w:left="0"/>
              <w:jc w:val="both"/>
              <w:rPr>
                <w:bCs/>
                <w:i/>
                <w:iCs/>
                <w:color w:val="FF0000"/>
              </w:rPr>
            </w:pPr>
          </w:p>
        </w:tc>
      </w:tr>
    </w:tbl>
    <w:p w:rsidR="00574529" w:rsidRPr="00C847FE" w:rsidRDefault="00574529" w:rsidP="00574529">
      <w:pPr>
        <w:pStyle w:val="ListParagraph"/>
        <w:ind w:left="0"/>
        <w:jc w:val="both"/>
        <w:rPr>
          <w:bCs/>
          <w:i/>
          <w:iCs/>
          <w:color w:val="FF0000"/>
        </w:rPr>
      </w:pPr>
    </w:p>
    <w:p w:rsidR="00574529" w:rsidRPr="00C847FE" w:rsidRDefault="00574529" w:rsidP="00574529">
      <w:pPr>
        <w:pStyle w:val="ListParagraph"/>
        <w:ind w:left="0"/>
        <w:jc w:val="both"/>
        <w:rPr>
          <w:bCs/>
          <w:i/>
          <w:iCs/>
          <w:color w:val="FF0000"/>
        </w:rPr>
      </w:pPr>
    </w:p>
    <w:p w:rsidR="00574529" w:rsidRPr="00C847FE" w:rsidRDefault="00574529" w:rsidP="00574529">
      <w:pPr>
        <w:jc w:val="center"/>
        <w:rPr>
          <w:b/>
          <w:bCs/>
        </w:rPr>
      </w:pPr>
    </w:p>
    <w:p w:rsidR="00574529" w:rsidRPr="00C847FE" w:rsidRDefault="00574529" w:rsidP="00574529">
      <w:pPr>
        <w:ind w:firstLine="720"/>
        <w:jc w:val="both"/>
      </w:pPr>
      <w:proofErr w:type="gramStart"/>
      <w:r w:rsidRPr="00C847FE">
        <w:t>У складу са чланом 77.</w:t>
      </w:r>
      <w:proofErr w:type="gramEnd"/>
      <w:r w:rsidRPr="00C847FE">
        <w:t xml:space="preserve"> </w:t>
      </w:r>
      <w:proofErr w:type="gramStart"/>
      <w:r w:rsidRPr="00C847FE">
        <w:t>став</w:t>
      </w:r>
      <w:proofErr w:type="gramEnd"/>
      <w:r w:rsidRPr="00C847FE">
        <w:t xml:space="preserve"> 4. Закона, под пуном материјалном и кривичном одговорношћу, </w:t>
      </w:r>
      <w:r w:rsidRPr="00C847FE">
        <w:rPr>
          <w:lang w:val="sr-Cyrl-CS"/>
        </w:rPr>
        <w:t xml:space="preserve">као заступник подизвођача, </w:t>
      </w:r>
      <w:r w:rsidRPr="00C847FE">
        <w:t>дајем следећу</w:t>
      </w:r>
    </w:p>
    <w:p w:rsidR="00574529" w:rsidRPr="00C847FE" w:rsidRDefault="00574529" w:rsidP="00574529">
      <w:pPr>
        <w:jc w:val="both"/>
      </w:pPr>
      <w:r w:rsidRPr="00C847FE">
        <w:tab/>
      </w:r>
      <w:r w:rsidRPr="00C847FE">
        <w:tab/>
      </w:r>
      <w:r w:rsidRPr="00C847FE">
        <w:tab/>
      </w:r>
      <w:r w:rsidRPr="00C847FE">
        <w:tab/>
      </w:r>
    </w:p>
    <w:p w:rsidR="00574529" w:rsidRPr="00C847FE" w:rsidRDefault="00574529" w:rsidP="00574529">
      <w:pPr>
        <w:jc w:val="both"/>
      </w:pPr>
    </w:p>
    <w:p w:rsidR="00574529" w:rsidRPr="00C847FE" w:rsidRDefault="00574529" w:rsidP="00574529">
      <w:pPr>
        <w:jc w:val="center"/>
        <w:rPr>
          <w:b/>
        </w:rPr>
      </w:pPr>
      <w:r w:rsidRPr="00C847FE">
        <w:rPr>
          <w:b/>
        </w:rPr>
        <w:t>И З Ј А В У</w:t>
      </w:r>
    </w:p>
    <w:p w:rsidR="00574529" w:rsidRPr="00C847FE" w:rsidRDefault="00574529" w:rsidP="00574529">
      <w:pPr>
        <w:jc w:val="center"/>
      </w:pPr>
    </w:p>
    <w:p w:rsidR="00574529" w:rsidRPr="00C847FE" w:rsidRDefault="00574529" w:rsidP="00574529">
      <w:pPr>
        <w:jc w:val="both"/>
        <w:rPr>
          <w:iCs/>
          <w:lang w:val="sr-Cyrl-CS"/>
        </w:rPr>
      </w:pPr>
      <w:r w:rsidRPr="00C847FE">
        <w:t>Подизвођач</w:t>
      </w:r>
      <w:r w:rsidRPr="00C847FE">
        <w:rPr>
          <w:i/>
        </w:rPr>
        <w:t>_____________________________________</w:t>
      </w:r>
      <w:r w:rsidRPr="00C847FE">
        <w:t>______</w:t>
      </w:r>
      <w:proofErr w:type="gramStart"/>
      <w:r w:rsidRPr="00C847FE">
        <w:t>_</w:t>
      </w:r>
      <w:r w:rsidRPr="00C847FE">
        <w:rPr>
          <w:i/>
          <w:iCs/>
        </w:rPr>
        <w:t>[</w:t>
      </w:r>
      <w:proofErr w:type="gramEnd"/>
      <w:r w:rsidRPr="00C847FE">
        <w:rPr>
          <w:i/>
        </w:rPr>
        <w:t>навести назив подизвођача</w:t>
      </w:r>
      <w:r w:rsidRPr="00C847FE">
        <w:rPr>
          <w:i/>
          <w:iCs/>
        </w:rPr>
        <w:t>]</w:t>
      </w:r>
      <w:r w:rsidRPr="00C847FE">
        <w:rPr>
          <w:i/>
          <w:lang w:val="sr-Cyrl-CS"/>
        </w:rPr>
        <w:t xml:space="preserve"> </w:t>
      </w:r>
      <w:r w:rsidRPr="00C847FE">
        <w:t xml:space="preserve">у поступку јавне набавке мале вредности – радови – израда опсега и стаза на гробљу у Убу, </w:t>
      </w:r>
      <w:r w:rsidRPr="00C847FE">
        <w:rPr>
          <w:lang w:val="sr-Cyrl-CS"/>
        </w:rPr>
        <w:t>б</w:t>
      </w:r>
      <w:r w:rsidRPr="00C847FE">
        <w:t xml:space="preserve">рој </w:t>
      </w:r>
      <w:r w:rsidR="00AD2256" w:rsidRPr="00C847FE">
        <w:rPr>
          <w:lang w:val="sr-Cyrl-RS"/>
        </w:rPr>
        <w:t>1.3.</w:t>
      </w:r>
      <w:r w:rsidR="004C3D36">
        <w:rPr>
          <w:lang w:val="sr-Cyrl-RS"/>
        </w:rPr>
        <w:t>4</w:t>
      </w:r>
      <w:r w:rsidRPr="00C847FE">
        <w:t>-Р/</w:t>
      </w:r>
      <w:r w:rsidR="004C3D36">
        <w:rPr>
          <w:lang w:val="sr-Cyrl-RS"/>
        </w:rPr>
        <w:t>20</w:t>
      </w:r>
      <w:r w:rsidRPr="00C847FE">
        <w:t>, испуњава све услове из чл. 75. Закона, односно услове дефинисане конкурсном документацијом</w:t>
      </w:r>
      <w:r w:rsidRPr="00C847FE">
        <w:rPr>
          <w:lang w:val="ru-RU"/>
        </w:rPr>
        <w:t xml:space="preserve"> </w:t>
      </w:r>
      <w:r w:rsidRPr="00C847FE">
        <w:t>за предметну јавну набавку</w:t>
      </w:r>
      <w:r w:rsidRPr="00C847FE">
        <w:rPr>
          <w:lang w:val="sr-Cyrl-CS"/>
        </w:rPr>
        <w:t>,</w:t>
      </w:r>
      <w:r w:rsidRPr="00C847FE">
        <w:t xml:space="preserve"> и то:</w:t>
      </w:r>
    </w:p>
    <w:p w:rsidR="00574529" w:rsidRPr="00C847FE" w:rsidRDefault="00574529" w:rsidP="00574529">
      <w:pPr>
        <w:pStyle w:val="ListParagraph"/>
        <w:numPr>
          <w:ilvl w:val="0"/>
          <w:numId w:val="12"/>
        </w:numPr>
        <w:jc w:val="both"/>
        <w:rPr>
          <w:iCs/>
          <w:lang w:val="sr-Cyrl-CS"/>
        </w:rPr>
      </w:pPr>
      <w:r w:rsidRPr="00C847FE">
        <w:rPr>
          <w:iCs/>
          <w:lang w:val="sr-Cyrl-CS"/>
        </w:rPr>
        <w:t>Подизвођач је р</w:t>
      </w:r>
      <w:r w:rsidRPr="00C847FE">
        <w:rPr>
          <w:iCs/>
        </w:rPr>
        <w:t>егистрован код надлежног органа, односно уписан у одговарајући регистар;</w:t>
      </w:r>
    </w:p>
    <w:p w:rsidR="00574529" w:rsidRPr="00C847FE" w:rsidRDefault="00574529" w:rsidP="00574529">
      <w:pPr>
        <w:pStyle w:val="ListParagraph"/>
        <w:numPr>
          <w:ilvl w:val="0"/>
          <w:numId w:val="12"/>
        </w:numPr>
        <w:jc w:val="both"/>
        <w:rPr>
          <w:bCs/>
          <w:iCs/>
          <w:lang w:val="sr-Cyrl-CS"/>
        </w:rPr>
      </w:pPr>
      <w:r w:rsidRPr="00C847FE">
        <w:rPr>
          <w:iCs/>
          <w:lang w:val="sr-Cyrl-CS"/>
        </w:rPr>
        <w:t>П</w:t>
      </w:r>
      <w:r w:rsidRPr="00C847FE">
        <w:rPr>
          <w:lang w:val="sr-Cyrl-CS"/>
        </w:rPr>
        <w:t>одизвођач</w:t>
      </w:r>
      <w:r w:rsidRPr="00C847FE">
        <w:rPr>
          <w:iCs/>
          <w:lang w:val="sr-Cyrl-CS"/>
        </w:rPr>
        <w:t xml:space="preserve"> и његов </w:t>
      </w:r>
      <w:r w:rsidRPr="00C847FE">
        <w:rPr>
          <w:iCs/>
        </w:rPr>
        <w:t xml:space="preserve">законски </w:t>
      </w:r>
      <w:r w:rsidRPr="00C847FE">
        <w:t>заступник нис</w:t>
      </w:r>
      <w:r w:rsidRPr="00C847FE">
        <w:rPr>
          <w:lang w:val="sr-Cyrl-CS"/>
        </w:rPr>
        <w:t>у</w:t>
      </w:r>
      <w:r w:rsidRPr="00C847F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847FE">
        <w:rPr>
          <w:lang w:val="sr-Cyrl-CS"/>
        </w:rPr>
        <w:t>к</w:t>
      </w:r>
      <w:r w:rsidRPr="00C847FE">
        <w:t>ривично дело преваре;</w:t>
      </w:r>
    </w:p>
    <w:p w:rsidR="00574529" w:rsidRPr="00C847FE" w:rsidRDefault="00574529" w:rsidP="00574529">
      <w:pPr>
        <w:pStyle w:val="ListParagraph"/>
        <w:numPr>
          <w:ilvl w:val="0"/>
          <w:numId w:val="12"/>
        </w:numPr>
        <w:jc w:val="both"/>
        <w:rPr>
          <w:color w:val="auto"/>
          <w:lang w:val="sr-Cyrl-CS"/>
        </w:rPr>
      </w:pPr>
      <w:r w:rsidRPr="00C847FE">
        <w:rPr>
          <w:bCs/>
          <w:iCs/>
          <w:lang w:val="sr-Cyrl-CS"/>
        </w:rPr>
        <w:t>Подизвођач је и</w:t>
      </w:r>
      <w:r w:rsidRPr="00C847FE">
        <w:rPr>
          <w:bCs/>
          <w:iCs/>
        </w:rPr>
        <w:t xml:space="preserve">змирио </w:t>
      </w:r>
      <w:r w:rsidRPr="00C847FE">
        <w:t>доспеле порезе, доприносе и друге јавне дажбине у складу са прописима Републике Србије (</w:t>
      </w:r>
      <w:r w:rsidRPr="00C847FE">
        <w:rPr>
          <w:i/>
        </w:rPr>
        <w:t>или стране државе када има седиште на њеној територији)</w:t>
      </w:r>
      <w:r w:rsidRPr="00C847FE">
        <w:rPr>
          <w:i/>
          <w:lang w:val="sr-Cyrl-CS"/>
        </w:rPr>
        <w:t>;</w:t>
      </w:r>
    </w:p>
    <w:p w:rsidR="00574529" w:rsidRPr="00C847FE" w:rsidRDefault="00574529" w:rsidP="00574529">
      <w:pPr>
        <w:pStyle w:val="ListParagraph"/>
        <w:numPr>
          <w:ilvl w:val="0"/>
          <w:numId w:val="12"/>
        </w:numPr>
        <w:jc w:val="both"/>
        <w:rPr>
          <w:iCs/>
        </w:rPr>
      </w:pPr>
      <w:r w:rsidRPr="00C847FE">
        <w:rPr>
          <w:color w:val="auto"/>
          <w:lang w:val="sr-Cyrl-CS"/>
        </w:rPr>
        <w:t>Подизвођач је п</w:t>
      </w:r>
      <w:r w:rsidRPr="00C847FE">
        <w:rPr>
          <w:color w:val="auto"/>
        </w:rPr>
        <w:t>оштовао обавезе које произлазе из важећих прописа о заштити на раду, запошљавању и условима рада, заштити животне средине и гарантуједа нема забрану обављања делатности која је на снази у време подношења понуде.</w:t>
      </w:r>
    </w:p>
    <w:p w:rsidR="00574529" w:rsidRPr="00C847FE" w:rsidRDefault="00574529" w:rsidP="00574529">
      <w:pPr>
        <w:tabs>
          <w:tab w:val="left" w:pos="6028"/>
        </w:tabs>
        <w:autoSpaceDE w:val="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подизвођача</w:t>
            </w:r>
          </w:p>
        </w:tc>
      </w:tr>
    </w:tbl>
    <w:p w:rsidR="00574529" w:rsidRPr="00C847FE" w:rsidRDefault="00574529" w:rsidP="00574529">
      <w:pPr>
        <w:jc w:val="both"/>
        <w:rPr>
          <w:i/>
          <w:lang w:val="sr-Cyrl-CS"/>
        </w:rPr>
      </w:pPr>
    </w:p>
    <w:p w:rsidR="00574529" w:rsidRPr="00C847FE" w:rsidRDefault="00574529" w:rsidP="00574529">
      <w:pPr>
        <w:pStyle w:val="ListParagraph"/>
        <w:ind w:left="0"/>
        <w:jc w:val="both"/>
        <w:rPr>
          <w:bCs/>
          <w:i/>
          <w:iCs/>
          <w:color w:val="auto"/>
        </w:rPr>
      </w:pPr>
      <w:proofErr w:type="gramStart"/>
      <w:r w:rsidRPr="00C847FE">
        <w:rPr>
          <w:b/>
          <w:bCs/>
          <w:i/>
          <w:iCs/>
          <w:color w:val="auto"/>
          <w:u w:val="single"/>
        </w:rPr>
        <w:t>Уколико понуђач подноси понуду са подизвођачем</w:t>
      </w:r>
      <w:r w:rsidRPr="00C847FE">
        <w:rPr>
          <w:bCs/>
          <w:i/>
          <w:iCs/>
          <w:color w:val="auto"/>
        </w:rPr>
        <w:t>, Изјава мора бити потписана од стране овлашћеног лица подизвођача и оверена печатом.</w:t>
      </w:r>
      <w:proofErr w:type="gramEnd"/>
      <w:r w:rsidRPr="00C847FE">
        <w:rPr>
          <w:bCs/>
          <w:i/>
          <w:iCs/>
          <w:color w:val="auto"/>
        </w:rPr>
        <w:t xml:space="preserve"> </w:t>
      </w:r>
    </w:p>
    <w:p w:rsidR="00574529" w:rsidRPr="00C847FE" w:rsidRDefault="00574529" w:rsidP="00574529">
      <w:pPr>
        <w:pStyle w:val="BodyText2"/>
        <w:spacing w:line="100" w:lineRule="atLeast"/>
        <w:jc w:val="both"/>
        <w:rPr>
          <w:b/>
          <w:bCs/>
          <w:i/>
          <w:color w:val="auto"/>
        </w:rPr>
      </w:pPr>
      <w:r w:rsidRPr="00C847FE">
        <w:rPr>
          <w:b/>
          <w:bCs/>
          <w:i/>
          <w:color w:val="auto"/>
        </w:rPr>
        <w:t>‘</w:t>
      </w:r>
    </w:p>
    <w:p w:rsidR="00574529" w:rsidRPr="00C847FE" w:rsidRDefault="00574529" w:rsidP="00574529">
      <w:pPr>
        <w:pStyle w:val="BodyText2"/>
        <w:spacing w:line="100" w:lineRule="atLeast"/>
        <w:jc w:val="both"/>
        <w:rPr>
          <w:b/>
          <w:bCs/>
          <w:i/>
          <w:color w:val="auto"/>
        </w:rPr>
      </w:pPr>
    </w:p>
    <w:p w:rsidR="00574529" w:rsidRPr="004C3D36" w:rsidRDefault="00574529" w:rsidP="00574529">
      <w:pPr>
        <w:pStyle w:val="BodyText2"/>
        <w:spacing w:line="100" w:lineRule="atLeast"/>
        <w:jc w:val="both"/>
        <w:rPr>
          <w:b/>
          <w:bCs/>
          <w:i/>
          <w:color w:val="auto"/>
          <w:lang w:val="sr-Cyrl-RS"/>
        </w:rPr>
      </w:pPr>
    </w:p>
    <w:p w:rsidR="00574529" w:rsidRPr="00C847FE" w:rsidRDefault="00574529" w:rsidP="00574529">
      <w:pPr>
        <w:pStyle w:val="BodyText2"/>
        <w:spacing w:line="100" w:lineRule="atLeast"/>
        <w:jc w:val="both"/>
        <w:rPr>
          <w:b/>
          <w:bCs/>
          <w:i/>
          <w:color w:val="auto"/>
          <w:lang w:val="sr-Cyrl-RS"/>
        </w:rPr>
      </w:pPr>
    </w:p>
    <w:p w:rsidR="00574529" w:rsidRPr="00C847FE" w:rsidRDefault="00574529" w:rsidP="00574529">
      <w:pPr>
        <w:shd w:val="clear" w:color="auto" w:fill="C6D9F1"/>
        <w:jc w:val="center"/>
        <w:rPr>
          <w:b/>
          <w:bCs/>
          <w:i/>
          <w:iCs/>
        </w:rPr>
      </w:pPr>
      <w:r w:rsidRPr="00C847FE">
        <w:rPr>
          <w:b/>
          <w:bCs/>
          <w:i/>
          <w:iCs/>
        </w:rPr>
        <w:lastRenderedPageBreak/>
        <w:t>VI УПУТСТВО ПОНУЂАЧИМА КАКО ДА САЧИНЕ ПОНУДУ</w:t>
      </w:r>
    </w:p>
    <w:p w:rsidR="00574529" w:rsidRPr="00C847FE" w:rsidRDefault="00574529" w:rsidP="00574529">
      <w:pPr>
        <w:shd w:val="clear" w:color="auto" w:fill="C6D9F1"/>
        <w:jc w:val="center"/>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r w:rsidRPr="00C847FE">
        <w:rPr>
          <w:b/>
          <w:bCs/>
          <w:i/>
          <w:iCs/>
        </w:rPr>
        <w:t>1. ПОДАЦИ О ЈЕЗИКУ НА КОЈЕМ ПОНУДА МОРА ДА БУДЕ САСТАВЉЕНА</w:t>
      </w:r>
    </w:p>
    <w:p w:rsidR="00574529" w:rsidRPr="00C847FE" w:rsidRDefault="00574529" w:rsidP="00574529">
      <w:pPr>
        <w:jc w:val="both"/>
        <w:rPr>
          <w:b/>
          <w:bCs/>
          <w:i/>
          <w:iCs/>
        </w:rPr>
      </w:pPr>
      <w:proofErr w:type="gramStart"/>
      <w:r w:rsidRPr="00C847FE">
        <w:t>Понуђач подноси понуду на српском језику.</w:t>
      </w:r>
      <w:proofErr w:type="gramEnd"/>
    </w:p>
    <w:p w:rsidR="00574529" w:rsidRPr="00C847FE" w:rsidRDefault="00574529" w:rsidP="00574529">
      <w:pPr>
        <w:jc w:val="both"/>
      </w:pPr>
    </w:p>
    <w:p w:rsidR="00574529" w:rsidRPr="00C847FE" w:rsidRDefault="00574529" w:rsidP="00574529">
      <w:pPr>
        <w:jc w:val="both"/>
        <w:rPr>
          <w:rFonts w:eastAsia="Times New Roman"/>
          <w:bCs/>
        </w:rPr>
      </w:pPr>
      <w:r w:rsidRPr="00C847FE">
        <w:rPr>
          <w:b/>
          <w:bCs/>
          <w:i/>
          <w:iCs/>
        </w:rPr>
        <w:t>2. НАЧИН НА КОЈИ ПОНУДА МОРА ДА БУДЕ САЧИЊЕНА</w:t>
      </w:r>
    </w:p>
    <w:p w:rsidR="00574529" w:rsidRPr="00C847FE" w:rsidRDefault="00574529" w:rsidP="00574529">
      <w:pPr>
        <w:jc w:val="both"/>
        <w:rPr>
          <w:rFonts w:eastAsia="Times New Roman"/>
          <w:bCs/>
        </w:rPr>
      </w:pPr>
      <w:proofErr w:type="gramStart"/>
      <w:r w:rsidRPr="00C847FE">
        <w:rPr>
          <w:rFonts w:eastAsia="Times New Roman"/>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847FE">
        <w:rPr>
          <w:rFonts w:eastAsia="Times New Roman"/>
          <w:bCs/>
        </w:rPr>
        <w:t xml:space="preserve"> </w:t>
      </w:r>
    </w:p>
    <w:p w:rsidR="00574529" w:rsidRPr="00C847FE" w:rsidRDefault="00574529" w:rsidP="00574529">
      <w:pPr>
        <w:jc w:val="both"/>
        <w:rPr>
          <w:rFonts w:eastAsia="Times New Roman"/>
          <w:bCs/>
        </w:rPr>
      </w:pPr>
      <w:proofErr w:type="gramStart"/>
      <w:r w:rsidRPr="00C847FE">
        <w:rPr>
          <w:rFonts w:eastAsia="Times New Roman"/>
          <w:bCs/>
        </w:rPr>
        <w:t>На полеђини коверте или на кутији навести назив</w:t>
      </w:r>
      <w:r w:rsidRPr="00C847FE">
        <w:rPr>
          <w:rFonts w:eastAsia="Times New Roman"/>
          <w:bCs/>
          <w:lang w:val="sr-Cyrl-CS"/>
        </w:rPr>
        <w:t xml:space="preserve"> и адресу</w:t>
      </w:r>
      <w:r w:rsidRPr="00C847FE">
        <w:rPr>
          <w:rFonts w:eastAsia="Times New Roman"/>
          <w:bCs/>
        </w:rPr>
        <w:t xml:space="preserve"> понуђача.</w:t>
      </w:r>
      <w:proofErr w:type="gramEnd"/>
      <w:r w:rsidRPr="00C847FE">
        <w:rPr>
          <w:rFonts w:eastAsia="Times New Roman"/>
          <w:bCs/>
        </w:rPr>
        <w:t xml:space="preserve"> </w:t>
      </w:r>
    </w:p>
    <w:p w:rsidR="00574529" w:rsidRPr="00C847FE" w:rsidRDefault="00574529" w:rsidP="00574529">
      <w:pPr>
        <w:jc w:val="both"/>
        <w:rPr>
          <w:rFonts w:eastAsia="Times New Roman"/>
          <w:bCs/>
        </w:rPr>
      </w:pPr>
      <w:proofErr w:type="gramStart"/>
      <w:r w:rsidRPr="00C847FE">
        <w:rPr>
          <w:rFonts w:eastAsia="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74529" w:rsidRPr="00C847FE" w:rsidRDefault="00574529" w:rsidP="00AE04C3">
      <w:pPr>
        <w:shd w:val="clear" w:color="auto" w:fill="DAEEF3" w:themeFill="accent5" w:themeFillTint="33"/>
        <w:autoSpaceDE w:val="0"/>
        <w:autoSpaceDN w:val="0"/>
        <w:adjustRightInd w:val="0"/>
        <w:spacing w:line="240" w:lineRule="auto"/>
        <w:jc w:val="both"/>
        <w:rPr>
          <w:b/>
          <w:color w:val="auto"/>
        </w:rPr>
      </w:pPr>
      <w:r w:rsidRPr="00C847FE">
        <w:rPr>
          <w:rFonts w:eastAsia="Times New Roman"/>
          <w:bCs/>
        </w:rPr>
        <w:t>Понуду доставити на адресу: Комунално јавно предузеће „Ђунис</w:t>
      </w:r>
      <w:proofErr w:type="gramStart"/>
      <w:r w:rsidRPr="00C847FE">
        <w:rPr>
          <w:rFonts w:eastAsia="Times New Roman"/>
          <w:bCs/>
        </w:rPr>
        <w:t>“ Уб</w:t>
      </w:r>
      <w:proofErr w:type="gramEnd"/>
      <w:r w:rsidRPr="00C847FE">
        <w:rPr>
          <w:rFonts w:eastAsia="Times New Roman"/>
          <w:bCs/>
        </w:rPr>
        <w:t>, Вељка Влаховића број 6 11, 14210 Уб</w:t>
      </w:r>
      <w:r w:rsidRPr="00C847FE">
        <w:rPr>
          <w:i/>
          <w:iCs/>
        </w:rPr>
        <w:t xml:space="preserve">, </w:t>
      </w:r>
      <w:r w:rsidRPr="00C847FE">
        <w:rPr>
          <w:rFonts w:eastAsia="Times New Roman"/>
          <w:bCs/>
        </w:rPr>
        <w:t xml:space="preserve">са назнаком: </w:t>
      </w:r>
      <w:r w:rsidRPr="00C847FE">
        <w:rPr>
          <w:rFonts w:eastAsia="Times New Roman"/>
          <w:b/>
          <w:bCs/>
        </w:rPr>
        <w:t>,,Понуда за ЈНМВ</w:t>
      </w:r>
      <w:r w:rsidRPr="00C847FE">
        <w:rPr>
          <w:b/>
        </w:rPr>
        <w:t xml:space="preserve"> – радови – израда опсега и стаза на гробљу у Убу, број </w:t>
      </w:r>
      <w:r w:rsidR="004C3D36">
        <w:rPr>
          <w:b/>
          <w:lang w:val="sr-Cyrl-RS"/>
        </w:rPr>
        <w:t>1.3.4</w:t>
      </w:r>
      <w:r w:rsidR="004C3D36">
        <w:rPr>
          <w:b/>
        </w:rPr>
        <w:t>-Р/</w:t>
      </w:r>
      <w:r w:rsidR="004C3D36">
        <w:rPr>
          <w:b/>
          <w:lang w:val="sr-Cyrl-RS"/>
        </w:rPr>
        <w:t>20</w:t>
      </w:r>
      <w:r w:rsidRPr="00C847FE">
        <w:rPr>
          <w:b/>
        </w:rPr>
        <w:t xml:space="preserve"> </w:t>
      </w:r>
      <w:r w:rsidRPr="00C847FE">
        <w:rPr>
          <w:rFonts w:eastAsia="Times New Roman"/>
          <w:b/>
          <w:bCs/>
        </w:rPr>
        <w:t>- НЕ ОТВАРАТИ”.</w:t>
      </w:r>
      <w:r w:rsidRPr="00C847FE">
        <w:rPr>
          <w:b/>
          <w:color w:val="FF0000"/>
        </w:rPr>
        <w:t xml:space="preserve"> </w:t>
      </w:r>
      <w:r w:rsidRPr="00C847FE">
        <w:rPr>
          <w:b/>
          <w:color w:val="auto"/>
        </w:rPr>
        <w:t xml:space="preserve">Понуда се сматра благовременом уколико је примљена од стране наручиоца до </w:t>
      </w:r>
      <w:r w:rsidR="004C3D36" w:rsidRPr="00AE04C3">
        <w:rPr>
          <w:b/>
          <w:color w:val="auto"/>
          <w:lang w:val="sr-Cyrl-RS"/>
        </w:rPr>
        <w:t>13</w:t>
      </w:r>
      <w:r w:rsidRPr="00AE04C3">
        <w:rPr>
          <w:b/>
          <w:color w:val="auto"/>
        </w:rPr>
        <w:t xml:space="preserve">.                                                                                                                                                                                                                                                                                                                                                                                                                                                                                                                                                                                                                                                                                                                                                                                                                                                                                                                                                                                                                                                                                                                                                                                                                                                                                                                                                                                                                                                                                                                                                                                                              </w:t>
      </w:r>
      <w:r w:rsidR="004C3D36" w:rsidRPr="00AE04C3">
        <w:rPr>
          <w:b/>
          <w:color w:val="auto"/>
          <w:lang w:val="sr-Cyrl-RS"/>
        </w:rPr>
        <w:t>маја</w:t>
      </w:r>
      <w:r w:rsidR="004C3D36" w:rsidRPr="00AE04C3">
        <w:rPr>
          <w:b/>
          <w:color w:val="auto"/>
        </w:rPr>
        <w:t xml:space="preserve"> (</w:t>
      </w:r>
      <w:r w:rsidR="004C3D36" w:rsidRPr="00AE04C3">
        <w:rPr>
          <w:b/>
          <w:color w:val="auto"/>
          <w:lang w:val="sr-Cyrl-RS"/>
        </w:rPr>
        <w:t>среда</w:t>
      </w:r>
      <w:r w:rsidRPr="00AE04C3">
        <w:rPr>
          <w:b/>
          <w:color w:val="auto"/>
        </w:rPr>
        <w:t xml:space="preserve"> ) 20</w:t>
      </w:r>
      <w:r w:rsidR="004C3D36" w:rsidRPr="00AE04C3">
        <w:rPr>
          <w:b/>
          <w:color w:val="auto"/>
          <w:lang w:val="sr-Cyrl-RS"/>
        </w:rPr>
        <w:t>20</w:t>
      </w:r>
      <w:r w:rsidRPr="00AE04C3">
        <w:rPr>
          <w:b/>
          <w:color w:val="auto"/>
        </w:rPr>
        <w:t xml:space="preserve">. </w:t>
      </w:r>
      <w:proofErr w:type="gramStart"/>
      <w:r w:rsidRPr="00AE04C3">
        <w:rPr>
          <w:b/>
          <w:color w:val="auto"/>
        </w:rPr>
        <w:t>године</w:t>
      </w:r>
      <w:proofErr w:type="gramEnd"/>
      <w:r w:rsidRPr="00AE04C3">
        <w:rPr>
          <w:b/>
          <w:color w:val="auto"/>
        </w:rPr>
        <w:t xml:space="preserve">, </w:t>
      </w:r>
      <w:r w:rsidRPr="00AE04C3">
        <w:rPr>
          <w:b/>
          <w:i/>
          <w:iCs/>
          <w:color w:val="auto"/>
        </w:rPr>
        <w:t xml:space="preserve"> </w:t>
      </w:r>
      <w:r w:rsidRPr="00AE04C3">
        <w:rPr>
          <w:b/>
          <w:color w:val="auto"/>
        </w:rPr>
        <w:t>до 12:00 часова.</w:t>
      </w:r>
      <w:r w:rsidRPr="00C847FE">
        <w:rPr>
          <w:b/>
          <w:i/>
          <w:iCs/>
          <w:color w:val="FF0000"/>
        </w:rPr>
        <w:t xml:space="preserve"> </w:t>
      </w:r>
    </w:p>
    <w:p w:rsidR="00574529" w:rsidRPr="00C847FE" w:rsidRDefault="00574529" w:rsidP="00574529">
      <w:pPr>
        <w:autoSpaceDE w:val="0"/>
        <w:autoSpaceDN w:val="0"/>
        <w:adjustRightInd w:val="0"/>
        <w:spacing w:line="240" w:lineRule="auto"/>
        <w:jc w:val="both"/>
        <w:rPr>
          <w:color w:val="FF0000"/>
        </w:rPr>
      </w:pPr>
      <w:r w:rsidRPr="00C847FE">
        <w:rPr>
          <w:rFonts w:eastAsia="Times New Roman"/>
          <w:b/>
          <w:bCs/>
          <w:color w:val="FF0000"/>
        </w:rPr>
        <w:t xml:space="preserve"> </w:t>
      </w:r>
      <w:r w:rsidRPr="00C847FE">
        <w:rPr>
          <w:color w:val="FF0000"/>
        </w:rPr>
        <w:t xml:space="preserve">  </w:t>
      </w:r>
    </w:p>
    <w:p w:rsidR="00574529" w:rsidRPr="00C847FE" w:rsidRDefault="00574529" w:rsidP="00574529">
      <w:pPr>
        <w:autoSpaceDE w:val="0"/>
        <w:autoSpaceDN w:val="0"/>
        <w:adjustRightInd w:val="0"/>
        <w:spacing w:line="240" w:lineRule="auto"/>
        <w:jc w:val="both"/>
        <w:rPr>
          <w:color w:val="auto"/>
        </w:rPr>
      </w:pPr>
      <w:proofErr w:type="gramStart"/>
      <w:r w:rsidRPr="00C847FE">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847FE">
        <w:rPr>
          <w:color w:val="auto"/>
        </w:rPr>
        <w:t xml:space="preserve"> </w:t>
      </w:r>
      <w:proofErr w:type="gramStart"/>
      <w:r w:rsidRPr="00C847FE">
        <w:rPr>
          <w:color w:val="auto"/>
        </w:rPr>
        <w:t xml:space="preserve">Уколико је понуда достављена непосредно </w:t>
      </w:r>
      <w:r w:rsidRPr="00C847FE">
        <w:rPr>
          <w:color w:val="auto"/>
          <w:lang w:val="sr-Cyrl-CS"/>
        </w:rPr>
        <w:t>н</w:t>
      </w:r>
      <w:r w:rsidRPr="00C847FE">
        <w:rPr>
          <w:color w:val="auto"/>
        </w:rPr>
        <w:t>аруч</w:t>
      </w:r>
      <w:r w:rsidRPr="00C847FE">
        <w:rPr>
          <w:color w:val="auto"/>
          <w:lang w:val="sr-Cyrl-CS"/>
        </w:rPr>
        <w:t>и</w:t>
      </w:r>
      <w:r w:rsidRPr="00C847FE">
        <w:rPr>
          <w:color w:val="auto"/>
        </w:rPr>
        <w:t>лац ће понуђачу предати потврду пријема понуде.</w:t>
      </w:r>
      <w:proofErr w:type="gramEnd"/>
      <w:r w:rsidRPr="00C847FE">
        <w:rPr>
          <w:color w:val="auto"/>
        </w:rPr>
        <w:t xml:space="preserve"> </w:t>
      </w:r>
      <w:proofErr w:type="gramStart"/>
      <w:r w:rsidRPr="00C847FE">
        <w:rPr>
          <w:color w:val="auto"/>
        </w:rPr>
        <w:t>У потврди о пријему наручилац ће навести датум и сат пријема понуде.</w:t>
      </w:r>
      <w:proofErr w:type="gramEnd"/>
      <w:r w:rsidRPr="00C847FE">
        <w:rPr>
          <w:color w:val="auto"/>
        </w:rPr>
        <w:t xml:space="preserve"> </w:t>
      </w:r>
    </w:p>
    <w:p w:rsidR="00574529" w:rsidRPr="00C847FE" w:rsidRDefault="00574529" w:rsidP="00574529">
      <w:pPr>
        <w:autoSpaceDE w:val="0"/>
        <w:autoSpaceDN w:val="0"/>
        <w:adjustRightInd w:val="0"/>
        <w:spacing w:line="240" w:lineRule="auto"/>
        <w:jc w:val="both"/>
        <w:rPr>
          <w:color w:val="auto"/>
        </w:rPr>
      </w:pPr>
      <w:proofErr w:type="gramStart"/>
      <w:r w:rsidRPr="00C847FE">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74529" w:rsidRPr="00C847FE" w:rsidRDefault="00574529" w:rsidP="00574529">
      <w:pPr>
        <w:jc w:val="both"/>
        <w:rPr>
          <w:b/>
        </w:rPr>
      </w:pPr>
      <w:r w:rsidRPr="00C847FE">
        <w:rPr>
          <w:b/>
        </w:rPr>
        <w:t xml:space="preserve"> </w:t>
      </w:r>
    </w:p>
    <w:p w:rsidR="00574529" w:rsidRPr="00C847FE" w:rsidRDefault="00574529" w:rsidP="00574529">
      <w:pPr>
        <w:jc w:val="both"/>
        <w:rPr>
          <w:rFonts w:eastAsia="Times New Roman"/>
          <w:bCs/>
        </w:rPr>
      </w:pPr>
      <w:r w:rsidRPr="00C847FE">
        <w:rPr>
          <w:b/>
        </w:rPr>
        <w:t xml:space="preserve"> </w:t>
      </w:r>
      <w:r w:rsidRPr="00C847FE">
        <w:rPr>
          <w:rFonts w:eastAsia="Times New Roman"/>
          <w:bCs/>
        </w:rPr>
        <w:t>Понуда мора да садржи: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74529" w:rsidRPr="00C847FE" w:rsidTr="00B352B3">
        <w:tc>
          <w:tcPr>
            <w:tcW w:w="9030" w:type="dxa"/>
            <w:tcBorders>
              <w:top w:val="single" w:sz="2" w:space="0" w:color="000000"/>
              <w:left w:val="single" w:sz="2" w:space="0" w:color="000000"/>
              <w:bottom w:val="single" w:sz="2" w:space="0" w:color="000000"/>
              <w:right w:val="single" w:sz="2" w:space="0" w:color="000000"/>
            </w:tcBorders>
          </w:tcPr>
          <w:p w:rsidR="00574529" w:rsidRPr="004C3D36" w:rsidRDefault="00574529" w:rsidP="00B352B3">
            <w:pPr>
              <w:pStyle w:val="ListParagraph"/>
              <w:numPr>
                <w:ilvl w:val="0"/>
                <w:numId w:val="22"/>
              </w:numPr>
              <w:jc w:val="both"/>
              <w:rPr>
                <w:b/>
                <w:bCs/>
                <w:i/>
                <w:iCs/>
              </w:rPr>
            </w:pPr>
            <w:r w:rsidRPr="00C847FE">
              <w:rPr>
                <w:rFonts w:eastAsia="Times New Roman"/>
                <w:bCs/>
              </w:rPr>
              <w:t>Попуњен, потписан и печатом оверен Образац понуде;</w:t>
            </w:r>
          </w:p>
          <w:p w:rsidR="004C3D36" w:rsidRPr="00C847FE" w:rsidRDefault="004C3D36" w:rsidP="00B352B3">
            <w:pPr>
              <w:pStyle w:val="ListParagraph"/>
              <w:numPr>
                <w:ilvl w:val="0"/>
                <w:numId w:val="22"/>
              </w:numPr>
              <w:jc w:val="both"/>
              <w:rPr>
                <w:b/>
                <w:bCs/>
                <w:i/>
                <w:iCs/>
              </w:rPr>
            </w:pPr>
            <w:r>
              <w:rPr>
                <w:rFonts w:eastAsia="Times New Roman"/>
                <w:bCs/>
                <w:lang w:val="sr-Cyrl-RS"/>
              </w:rPr>
              <w:t>Потписан и печатом оверен Обраѕац „Техничка спецификација“</w:t>
            </w:r>
          </w:p>
          <w:p w:rsidR="00574529" w:rsidRPr="00C847FE" w:rsidRDefault="00574529" w:rsidP="00B352B3">
            <w:pPr>
              <w:pStyle w:val="ListParagraph"/>
              <w:numPr>
                <w:ilvl w:val="0"/>
                <w:numId w:val="22"/>
              </w:numPr>
              <w:jc w:val="both"/>
              <w:rPr>
                <w:b/>
                <w:bCs/>
                <w:i/>
                <w:iCs/>
              </w:rPr>
            </w:pPr>
            <w:r w:rsidRPr="00C847FE">
              <w:rPr>
                <w:rFonts w:eastAsia="Times New Roman"/>
                <w:bCs/>
              </w:rPr>
              <w:t>Доказе о испуњености услова из члана 75 и 76. ЗЈН, наведене у упутству како се доказује испуњеност услова, а који су саставни део конкурсне документације (Потписан и оверен печатом Образац о испуњености  обавезних и додатних услова);</w:t>
            </w:r>
          </w:p>
          <w:p w:rsidR="00574529" w:rsidRPr="00C847FE" w:rsidRDefault="00574529" w:rsidP="00B352B3">
            <w:pPr>
              <w:pStyle w:val="ListParagraph"/>
              <w:numPr>
                <w:ilvl w:val="0"/>
                <w:numId w:val="22"/>
              </w:numPr>
              <w:jc w:val="both"/>
              <w:rPr>
                <w:b/>
                <w:bCs/>
                <w:i/>
                <w:iCs/>
              </w:rPr>
            </w:pPr>
            <w:r w:rsidRPr="00C847FE">
              <w:rPr>
                <w:rFonts w:eastAsia="Times New Roman"/>
                <w:bCs/>
              </w:rPr>
              <w:t>Образац изјаве подизвођача о испуњавању услова из члана 75. ЗЈН  (Потписан и оверен печатом Образац о испуњености  обавезних услова);</w:t>
            </w:r>
          </w:p>
          <w:p w:rsidR="00574529" w:rsidRPr="00C847FE" w:rsidRDefault="00574529" w:rsidP="00B352B3">
            <w:pPr>
              <w:pStyle w:val="ListParagraph"/>
              <w:numPr>
                <w:ilvl w:val="0"/>
                <w:numId w:val="22"/>
              </w:numPr>
              <w:jc w:val="both"/>
              <w:rPr>
                <w:bCs/>
                <w:iCs/>
              </w:rPr>
            </w:pPr>
            <w:r w:rsidRPr="00C847FE">
              <w:rPr>
                <w:bCs/>
                <w:iCs/>
              </w:rPr>
              <w:t>Потписан и печатом оверен образац Техничка спецификација који је саставни део конкурсне докуменатције;</w:t>
            </w:r>
          </w:p>
          <w:p w:rsidR="00574529" w:rsidRPr="00C847FE" w:rsidRDefault="00574529" w:rsidP="00B352B3">
            <w:pPr>
              <w:pStyle w:val="ListParagraph"/>
              <w:numPr>
                <w:ilvl w:val="0"/>
                <w:numId w:val="22"/>
              </w:numPr>
              <w:jc w:val="both"/>
              <w:rPr>
                <w:bCs/>
                <w:iCs/>
              </w:rPr>
            </w:pPr>
            <w:r w:rsidRPr="00C847FE">
              <w:rPr>
                <w:bCs/>
                <w:iCs/>
              </w:rPr>
              <w:t>Попуњен, потписан и печатом оверен Модел уговора;</w:t>
            </w:r>
          </w:p>
          <w:p w:rsidR="00574529" w:rsidRPr="00C847FE" w:rsidRDefault="00574529" w:rsidP="00B352B3">
            <w:pPr>
              <w:pStyle w:val="ListParagraph"/>
              <w:numPr>
                <w:ilvl w:val="0"/>
                <w:numId w:val="22"/>
              </w:numPr>
              <w:jc w:val="both"/>
              <w:rPr>
                <w:bCs/>
                <w:iCs/>
              </w:rPr>
            </w:pPr>
            <w:r w:rsidRPr="00C847FE">
              <w:rPr>
                <w:bCs/>
                <w:iCs/>
              </w:rPr>
              <w:t>Образац структуре цене у саставу обрасца понуде (попуњен)</w:t>
            </w:r>
          </w:p>
          <w:p w:rsidR="00574529" w:rsidRPr="00C847FE" w:rsidRDefault="00574529" w:rsidP="00B352B3">
            <w:pPr>
              <w:pStyle w:val="ListParagraph"/>
              <w:numPr>
                <w:ilvl w:val="0"/>
                <w:numId w:val="22"/>
              </w:numPr>
              <w:jc w:val="both"/>
              <w:rPr>
                <w:bCs/>
                <w:iCs/>
              </w:rPr>
            </w:pPr>
            <w:r w:rsidRPr="00C847FE">
              <w:rPr>
                <w:bCs/>
                <w:iCs/>
              </w:rPr>
              <w:t>Попуњену, потписану и печатом овеену Изјаву о независној понуди;</w:t>
            </w:r>
          </w:p>
          <w:p w:rsidR="00574529" w:rsidRPr="00C847FE" w:rsidRDefault="00574529" w:rsidP="00B352B3">
            <w:pPr>
              <w:pStyle w:val="ListParagraph"/>
              <w:numPr>
                <w:ilvl w:val="0"/>
                <w:numId w:val="22"/>
              </w:numPr>
              <w:jc w:val="both"/>
              <w:rPr>
                <w:bCs/>
                <w:iCs/>
              </w:rPr>
            </w:pPr>
            <w:r w:rsidRPr="00C847FE">
              <w:rPr>
                <w:bCs/>
                <w:iCs/>
              </w:rPr>
              <w:t xml:space="preserve">Поуњена, потписана и печатом овеена Изјава на основу члана 75. </w:t>
            </w:r>
            <w:proofErr w:type="gramStart"/>
            <w:r w:rsidRPr="00C847FE">
              <w:rPr>
                <w:bCs/>
                <w:iCs/>
              </w:rPr>
              <w:t>став</w:t>
            </w:r>
            <w:proofErr w:type="gramEnd"/>
            <w:r w:rsidRPr="00C847FE">
              <w:rPr>
                <w:bCs/>
                <w:iCs/>
              </w:rPr>
              <w:t xml:space="preserve"> 2. ЗЈН; </w:t>
            </w:r>
          </w:p>
        </w:tc>
      </w:tr>
    </w:tbl>
    <w:p w:rsidR="00574529" w:rsidRPr="00C847FE" w:rsidRDefault="00574529" w:rsidP="00574529">
      <w:pPr>
        <w:jc w:val="both"/>
        <w:rPr>
          <w:b/>
          <w:i/>
          <w:iCs/>
        </w:rPr>
      </w:pPr>
    </w:p>
    <w:p w:rsidR="00574529" w:rsidRPr="00C847FE" w:rsidRDefault="00574529" w:rsidP="00574529">
      <w:pPr>
        <w:jc w:val="both"/>
      </w:pPr>
      <w:r w:rsidRPr="00C847FE">
        <w:rPr>
          <w:b/>
          <w:i/>
          <w:iCs/>
        </w:rPr>
        <w:t>3.</w:t>
      </w:r>
      <w:r w:rsidRPr="00C847FE">
        <w:rPr>
          <w:b/>
          <w:bCs/>
          <w:i/>
          <w:iCs/>
        </w:rPr>
        <w:t xml:space="preserve"> ПАРТИЈЕ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74529" w:rsidRPr="00C847FE" w:rsidTr="00B352B3">
        <w:tc>
          <w:tcPr>
            <w:tcW w:w="9030" w:type="dxa"/>
            <w:tcBorders>
              <w:top w:val="single" w:sz="2" w:space="0" w:color="000000"/>
              <w:left w:val="single" w:sz="2" w:space="0" w:color="000000"/>
              <w:bottom w:val="single" w:sz="2" w:space="0" w:color="000000"/>
              <w:right w:val="single" w:sz="2" w:space="0" w:color="000000"/>
            </w:tcBorders>
          </w:tcPr>
          <w:p w:rsidR="00574529" w:rsidRPr="00C847FE" w:rsidRDefault="00574529" w:rsidP="00B352B3">
            <w:pPr>
              <w:pStyle w:val="ListParagraph"/>
              <w:suppressAutoHyphens w:val="0"/>
              <w:spacing w:line="276" w:lineRule="auto"/>
              <w:ind w:left="0"/>
              <w:contextualSpacing/>
              <w:jc w:val="both"/>
              <w:rPr>
                <w:color w:val="auto"/>
              </w:rPr>
            </w:pPr>
            <w:r w:rsidRPr="00C847FE">
              <w:rPr>
                <w:color w:val="auto"/>
              </w:rPr>
              <w:t>Јавна набавка није обликована по партијама.</w:t>
            </w:r>
          </w:p>
        </w:tc>
      </w:tr>
    </w:tbl>
    <w:p w:rsidR="00574529" w:rsidRPr="00C847FE" w:rsidRDefault="00574529" w:rsidP="00574529">
      <w:pPr>
        <w:jc w:val="both"/>
        <w:rPr>
          <w:lang w:val="sr-Cyrl-RS"/>
        </w:rPr>
      </w:pPr>
    </w:p>
    <w:p w:rsidR="00574529" w:rsidRPr="00C847FE" w:rsidRDefault="00574529" w:rsidP="00574529">
      <w:pPr>
        <w:jc w:val="both"/>
        <w:rPr>
          <w:bCs/>
          <w:iCs/>
        </w:rPr>
      </w:pPr>
      <w:r w:rsidRPr="00C847FE">
        <w:rPr>
          <w:b/>
          <w:i/>
          <w:iCs/>
        </w:rPr>
        <w:t>4.</w:t>
      </w:r>
      <w:r w:rsidRPr="00C847FE">
        <w:rPr>
          <w:b/>
          <w:bCs/>
          <w:i/>
          <w:iCs/>
        </w:rPr>
        <w:t xml:space="preserve">  ПОНУДА СА ВАРИЈАНТАМА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74529" w:rsidRPr="00C847FE" w:rsidTr="00B352B3">
        <w:tc>
          <w:tcPr>
            <w:tcW w:w="9030" w:type="dxa"/>
            <w:tcBorders>
              <w:top w:val="single" w:sz="2" w:space="0" w:color="000000"/>
              <w:left w:val="single" w:sz="2" w:space="0" w:color="000000"/>
              <w:bottom w:val="single" w:sz="2" w:space="0" w:color="000000"/>
              <w:right w:val="single" w:sz="2" w:space="0" w:color="000000"/>
            </w:tcBorders>
          </w:tcPr>
          <w:p w:rsidR="00574529" w:rsidRPr="00C847FE" w:rsidRDefault="00574529" w:rsidP="00B352B3">
            <w:pPr>
              <w:jc w:val="both"/>
              <w:rPr>
                <w:b/>
                <w:bCs/>
                <w:i/>
                <w:iCs/>
              </w:rPr>
            </w:pPr>
            <w:r w:rsidRPr="00C847FE">
              <w:rPr>
                <w:bCs/>
                <w:iCs/>
              </w:rPr>
              <w:lastRenderedPageBreak/>
              <w:t>Подношење понуде са варијантама није дозвољено.</w:t>
            </w:r>
          </w:p>
        </w:tc>
      </w:tr>
    </w:tbl>
    <w:p w:rsidR="00574529" w:rsidRPr="00C847FE" w:rsidRDefault="00574529" w:rsidP="00574529">
      <w:pPr>
        <w:jc w:val="both"/>
        <w:rPr>
          <w:lang w:val="sr-Cyrl-RS"/>
        </w:rPr>
      </w:pPr>
    </w:p>
    <w:p w:rsidR="00574529" w:rsidRPr="00C847FE" w:rsidRDefault="00574529" w:rsidP="00574529">
      <w:pPr>
        <w:jc w:val="both"/>
      </w:pPr>
      <w:r w:rsidRPr="00C847FE">
        <w:rPr>
          <w:b/>
          <w:bCs/>
          <w:i/>
          <w:iCs/>
        </w:rPr>
        <w:t xml:space="preserve">5. </w:t>
      </w:r>
      <w:r w:rsidRPr="00C847FE">
        <w:rPr>
          <w:b/>
          <w:i/>
          <w:iCs/>
        </w:rPr>
        <w:t>НАЧИН ИЗМЕНЕ, ДОПУНЕ И ОПОЗИВА ПОНУДЕ</w:t>
      </w:r>
    </w:p>
    <w:p w:rsidR="00574529" w:rsidRPr="00C847FE" w:rsidRDefault="00574529" w:rsidP="00574529">
      <w:pPr>
        <w:jc w:val="both"/>
      </w:pPr>
      <w:proofErr w:type="gramStart"/>
      <w:r w:rsidRPr="00C847FE">
        <w:t>У року за подношење понуде понуђач може да измени, допуни или опозове своју понуду на начин који је одређен за подношење понуде.</w:t>
      </w:r>
      <w:proofErr w:type="gramEnd"/>
    </w:p>
    <w:p w:rsidR="00574529" w:rsidRPr="00C847FE" w:rsidRDefault="00574529" w:rsidP="00574529">
      <w:pPr>
        <w:jc w:val="both"/>
        <w:rPr>
          <w:rFonts w:eastAsia="Times New Roman"/>
          <w:bCs/>
          <w:iCs/>
        </w:rPr>
      </w:pPr>
      <w:proofErr w:type="gramStart"/>
      <w:r w:rsidRPr="00C847FE">
        <w:t>Понуђач је дужан да јасно назначи који део понуде мења односно која документа накнадно доставља.</w:t>
      </w:r>
      <w:proofErr w:type="gramEnd"/>
      <w:r w:rsidRPr="00C847FE">
        <w:t xml:space="preserve"> </w:t>
      </w:r>
    </w:p>
    <w:p w:rsidR="00574529" w:rsidRPr="00C847FE" w:rsidRDefault="00574529" w:rsidP="00574529">
      <w:pPr>
        <w:jc w:val="both"/>
        <w:rPr>
          <w:rFonts w:eastAsia="Times New Roman"/>
          <w:bCs/>
          <w:iCs/>
        </w:rPr>
      </w:pPr>
      <w:r w:rsidRPr="00C847FE">
        <w:rPr>
          <w:rFonts w:eastAsia="Times New Roman"/>
          <w:bCs/>
          <w:iCs/>
        </w:rPr>
        <w:t xml:space="preserve">Измену, допуну или опозив понуде треба доставити на адресу: </w:t>
      </w:r>
      <w:r w:rsidRPr="00C847FE">
        <w:rPr>
          <w:rFonts w:eastAsia="Times New Roman"/>
          <w:bCs/>
        </w:rPr>
        <w:t>Комунално јавно предузеће „Ђунис</w:t>
      </w:r>
      <w:proofErr w:type="gramStart"/>
      <w:r w:rsidRPr="00C847FE">
        <w:rPr>
          <w:rFonts w:eastAsia="Times New Roman"/>
          <w:bCs/>
        </w:rPr>
        <w:t>“ Уб</w:t>
      </w:r>
      <w:proofErr w:type="gramEnd"/>
      <w:r w:rsidRPr="00C847FE">
        <w:rPr>
          <w:rFonts w:eastAsia="Times New Roman"/>
          <w:bCs/>
        </w:rPr>
        <w:t>, Вељка Влаховића број 6, 14210 Уб</w:t>
      </w:r>
      <w:r w:rsidRPr="00C847FE">
        <w:rPr>
          <w:i/>
          <w:iCs/>
        </w:rPr>
        <w:t xml:space="preserve">, </w:t>
      </w:r>
      <w:r w:rsidRPr="00C847FE">
        <w:rPr>
          <w:rFonts w:eastAsia="Times New Roman"/>
          <w:bCs/>
          <w:iCs/>
          <w:color w:val="FF0000"/>
        </w:rPr>
        <w:t xml:space="preserve"> </w:t>
      </w:r>
      <w:r w:rsidRPr="00C847FE">
        <w:rPr>
          <w:rFonts w:eastAsia="Times New Roman"/>
          <w:bCs/>
          <w:iCs/>
        </w:rPr>
        <w:t>са назнаком:</w:t>
      </w:r>
    </w:p>
    <w:p w:rsidR="00574529" w:rsidRPr="00C847FE" w:rsidRDefault="00574529" w:rsidP="00574529">
      <w:pPr>
        <w:jc w:val="both"/>
        <w:rPr>
          <w:rFonts w:eastAsia="Times New Roman"/>
          <w:bCs/>
          <w:iCs/>
        </w:rPr>
      </w:pPr>
      <w:r w:rsidRPr="00C847FE">
        <w:rPr>
          <w:rFonts w:eastAsia="Times New Roman"/>
          <w:bCs/>
          <w:iCs/>
        </w:rPr>
        <w:t>„</w:t>
      </w:r>
      <w:r w:rsidRPr="00C847FE">
        <w:rPr>
          <w:rFonts w:eastAsia="Times New Roman"/>
          <w:b/>
          <w:bCs/>
          <w:iCs/>
        </w:rPr>
        <w:t>Измена понуде</w:t>
      </w:r>
      <w:r w:rsidRPr="00C847FE">
        <w:rPr>
          <w:rFonts w:eastAsia="Times New Roman"/>
          <w:b/>
          <w:bCs/>
        </w:rPr>
        <w:t xml:space="preserve"> за ЈНМВ</w:t>
      </w:r>
      <w:r w:rsidRPr="00C847FE">
        <w:t xml:space="preserve"> (радови – израда опсега и стаза на гробљу у Убу,  </w:t>
      </w:r>
      <w:r w:rsidRPr="00C847FE">
        <w:rPr>
          <w:i/>
          <w:lang w:val="sr-Cyrl-CS"/>
        </w:rPr>
        <w:t xml:space="preserve"> </w:t>
      </w:r>
      <w:r w:rsidRPr="00C847FE">
        <w:rPr>
          <w:lang w:val="sr-Cyrl-CS"/>
        </w:rPr>
        <w:t>б</w:t>
      </w:r>
      <w:r w:rsidR="00AD2256" w:rsidRPr="00C847FE">
        <w:t xml:space="preserve">рој </w:t>
      </w:r>
      <w:r w:rsidR="004C3D36">
        <w:rPr>
          <w:lang w:val="sr-Cyrl-RS"/>
        </w:rPr>
        <w:t>1.3.4</w:t>
      </w:r>
      <w:r w:rsidRPr="00C847FE">
        <w:t>-Р/</w:t>
      </w:r>
      <w:r w:rsidR="004C3D36">
        <w:rPr>
          <w:lang w:val="sr-Cyrl-RS"/>
        </w:rPr>
        <w:t>20</w:t>
      </w:r>
      <w:r w:rsidRPr="00C847FE">
        <w:t>)</w:t>
      </w:r>
      <w:r w:rsidRPr="00C847FE">
        <w:rPr>
          <w:rFonts w:eastAsia="Times New Roman"/>
          <w:b/>
          <w:bCs/>
        </w:rPr>
        <w:t>- НЕ ОТВАРАТИ”</w:t>
      </w:r>
      <w:r w:rsidRPr="00C847FE">
        <w:rPr>
          <w:rFonts w:eastAsia="Times New Roman"/>
          <w:bCs/>
          <w:iCs/>
        </w:rPr>
        <w:t xml:space="preserve"> или</w:t>
      </w:r>
    </w:p>
    <w:p w:rsidR="00574529" w:rsidRPr="00C847FE" w:rsidRDefault="00574529" w:rsidP="00574529">
      <w:pPr>
        <w:jc w:val="both"/>
        <w:rPr>
          <w:rFonts w:eastAsia="Times New Roman"/>
          <w:bCs/>
          <w:iCs/>
        </w:rPr>
      </w:pPr>
      <w:r w:rsidRPr="00C847FE">
        <w:rPr>
          <w:rFonts w:eastAsia="Times New Roman"/>
          <w:bCs/>
          <w:iCs/>
        </w:rPr>
        <w:t>„</w:t>
      </w:r>
      <w:r w:rsidRPr="00C847FE">
        <w:rPr>
          <w:rFonts w:eastAsia="Times New Roman"/>
          <w:b/>
          <w:bCs/>
          <w:iCs/>
        </w:rPr>
        <w:t>Допуна понуде</w:t>
      </w:r>
      <w:r w:rsidRPr="00C847FE">
        <w:rPr>
          <w:rFonts w:eastAsia="Times New Roman"/>
          <w:bCs/>
          <w:iCs/>
        </w:rPr>
        <w:t xml:space="preserve"> </w:t>
      </w:r>
      <w:r w:rsidRPr="00C847FE">
        <w:rPr>
          <w:rFonts w:eastAsia="Times New Roman"/>
          <w:b/>
          <w:bCs/>
        </w:rPr>
        <w:t>за ЈНМВ</w:t>
      </w:r>
      <w:r w:rsidRPr="00C847FE">
        <w:t xml:space="preserve"> (радови – израда опсега и стаза на гробљу у Убу,  </w:t>
      </w:r>
      <w:r w:rsidRPr="00C847FE">
        <w:rPr>
          <w:i/>
          <w:lang w:val="sr-Cyrl-CS"/>
        </w:rPr>
        <w:t xml:space="preserve"> </w:t>
      </w:r>
      <w:r w:rsidRPr="00C847FE">
        <w:rPr>
          <w:lang w:val="sr-Cyrl-CS"/>
        </w:rPr>
        <w:t>б</w:t>
      </w:r>
      <w:r w:rsidRPr="00C847FE">
        <w:t xml:space="preserve">рој </w:t>
      </w:r>
      <w:r w:rsidR="004C3D36">
        <w:rPr>
          <w:lang w:val="sr-Cyrl-RS"/>
        </w:rPr>
        <w:t>1.3.4</w:t>
      </w:r>
      <w:r w:rsidRPr="00C847FE">
        <w:t>-Р/</w:t>
      </w:r>
      <w:r w:rsidR="004C3D36">
        <w:rPr>
          <w:lang w:val="sr-Cyrl-RS"/>
        </w:rPr>
        <w:t>20</w:t>
      </w:r>
      <w:r w:rsidRPr="00C847FE">
        <w:t xml:space="preserve">) </w:t>
      </w:r>
      <w:r w:rsidRPr="00C847FE">
        <w:rPr>
          <w:rFonts w:eastAsia="Times New Roman"/>
          <w:b/>
          <w:bCs/>
        </w:rPr>
        <w:t>- НЕ ОТВАРАТИ”</w:t>
      </w:r>
      <w:r w:rsidRPr="00C847FE">
        <w:rPr>
          <w:rFonts w:eastAsia="Times New Roman"/>
          <w:bCs/>
          <w:iCs/>
        </w:rPr>
        <w:t xml:space="preserve"> или</w:t>
      </w:r>
    </w:p>
    <w:p w:rsidR="00574529" w:rsidRPr="00C847FE" w:rsidRDefault="00574529" w:rsidP="00574529">
      <w:pPr>
        <w:jc w:val="both"/>
        <w:rPr>
          <w:rFonts w:eastAsia="Times New Roman"/>
          <w:bCs/>
          <w:iCs/>
        </w:rPr>
      </w:pPr>
      <w:r w:rsidRPr="00C847FE">
        <w:rPr>
          <w:rFonts w:eastAsia="Times New Roman"/>
          <w:bCs/>
          <w:iCs/>
        </w:rPr>
        <w:t>„</w:t>
      </w:r>
      <w:r w:rsidRPr="00C847FE">
        <w:rPr>
          <w:rFonts w:eastAsia="Times New Roman"/>
          <w:b/>
          <w:bCs/>
          <w:iCs/>
        </w:rPr>
        <w:t>Опозив понуде</w:t>
      </w:r>
      <w:r w:rsidRPr="00C847FE">
        <w:rPr>
          <w:rFonts w:eastAsia="Times New Roman"/>
          <w:bCs/>
          <w:iCs/>
        </w:rPr>
        <w:t xml:space="preserve"> </w:t>
      </w:r>
      <w:r w:rsidRPr="00C847FE">
        <w:rPr>
          <w:rFonts w:eastAsia="Times New Roman"/>
          <w:b/>
          <w:bCs/>
        </w:rPr>
        <w:t>за ЈНМВ</w:t>
      </w:r>
      <w:r w:rsidRPr="00C847FE">
        <w:t xml:space="preserve"> (тадови – израда опсега и стаза на гробљу у Убу</w:t>
      </w:r>
      <w:proofErr w:type="gramStart"/>
      <w:r w:rsidRPr="00C847FE">
        <w:t xml:space="preserve">, </w:t>
      </w:r>
      <w:r w:rsidRPr="00C847FE">
        <w:rPr>
          <w:i/>
          <w:lang w:val="sr-Cyrl-CS"/>
        </w:rPr>
        <w:t xml:space="preserve"> </w:t>
      </w:r>
      <w:r w:rsidRPr="00C847FE">
        <w:rPr>
          <w:lang w:val="sr-Cyrl-CS"/>
        </w:rPr>
        <w:t>б</w:t>
      </w:r>
      <w:r w:rsidRPr="00C847FE">
        <w:t>рој</w:t>
      </w:r>
      <w:proofErr w:type="gramEnd"/>
      <w:r w:rsidRPr="00C847FE">
        <w:t xml:space="preserve"> 1</w:t>
      </w:r>
      <w:r w:rsidR="00AD2256" w:rsidRPr="00C847FE">
        <w:rPr>
          <w:lang w:val="sr-Cyrl-RS"/>
        </w:rPr>
        <w:t>.3.</w:t>
      </w:r>
      <w:r w:rsidR="004C3D36">
        <w:rPr>
          <w:lang w:val="sr-Cyrl-RS"/>
        </w:rPr>
        <w:t>4</w:t>
      </w:r>
      <w:r w:rsidRPr="00C847FE">
        <w:t>-Р/</w:t>
      </w:r>
      <w:r w:rsidR="004C3D36">
        <w:rPr>
          <w:lang w:val="sr-Cyrl-RS"/>
        </w:rPr>
        <w:t>20</w:t>
      </w:r>
      <w:r w:rsidRPr="00C847FE">
        <w:t>)</w:t>
      </w:r>
      <w:r w:rsidRPr="00C847FE">
        <w:rPr>
          <w:rFonts w:eastAsia="Times New Roman"/>
          <w:b/>
          <w:bCs/>
        </w:rPr>
        <w:t xml:space="preserve"> - НЕ ОТВАРАТИ” </w:t>
      </w:r>
      <w:r w:rsidRPr="00C847FE">
        <w:rPr>
          <w:rFonts w:eastAsia="Times New Roman"/>
          <w:bCs/>
        </w:rPr>
        <w:t xml:space="preserve"> или</w:t>
      </w:r>
    </w:p>
    <w:p w:rsidR="00574529" w:rsidRPr="00C847FE" w:rsidRDefault="00574529" w:rsidP="00574529">
      <w:pPr>
        <w:jc w:val="both"/>
        <w:rPr>
          <w:rFonts w:eastAsia="Times New Roman"/>
          <w:bCs/>
        </w:rPr>
      </w:pPr>
      <w:r w:rsidRPr="00C847FE">
        <w:rPr>
          <w:rFonts w:eastAsia="Times New Roman"/>
          <w:bCs/>
          <w:iCs/>
        </w:rPr>
        <w:t>„</w:t>
      </w:r>
      <w:r w:rsidRPr="00C847FE">
        <w:rPr>
          <w:rFonts w:eastAsia="Times New Roman"/>
          <w:b/>
          <w:bCs/>
          <w:iCs/>
        </w:rPr>
        <w:t>Измена и допуна понуде</w:t>
      </w:r>
      <w:r w:rsidRPr="00C847FE">
        <w:rPr>
          <w:rFonts w:eastAsia="Times New Roman"/>
          <w:b/>
          <w:bCs/>
        </w:rPr>
        <w:t xml:space="preserve"> за ЈНМВ</w:t>
      </w:r>
      <w:r w:rsidRPr="00C847FE">
        <w:t xml:space="preserve"> (радови – израда опсега и стаза на гробљу у Убу,  </w:t>
      </w:r>
      <w:r w:rsidRPr="00C847FE">
        <w:rPr>
          <w:i/>
          <w:lang w:val="sr-Cyrl-CS"/>
        </w:rPr>
        <w:t xml:space="preserve"> </w:t>
      </w:r>
      <w:r w:rsidRPr="00C847FE">
        <w:rPr>
          <w:lang w:val="sr-Cyrl-CS"/>
        </w:rPr>
        <w:t>б</w:t>
      </w:r>
      <w:r w:rsidR="00AD2256" w:rsidRPr="00C847FE">
        <w:t xml:space="preserve">рој </w:t>
      </w:r>
      <w:r w:rsidR="004C3D36">
        <w:rPr>
          <w:lang w:val="sr-Cyrl-RS"/>
        </w:rPr>
        <w:t>1.3.4</w:t>
      </w:r>
      <w:r w:rsidR="00AD2256" w:rsidRPr="00C847FE">
        <w:rPr>
          <w:lang w:val="sr-Cyrl-RS"/>
        </w:rPr>
        <w:t>-</w:t>
      </w:r>
      <w:r w:rsidRPr="00C847FE">
        <w:t>Р/</w:t>
      </w:r>
      <w:r w:rsidR="004C3D36">
        <w:rPr>
          <w:lang w:val="sr-Cyrl-RS"/>
        </w:rPr>
        <w:t>20</w:t>
      </w:r>
      <w:r w:rsidRPr="00C847FE">
        <w:t xml:space="preserve">) </w:t>
      </w:r>
      <w:r w:rsidRPr="00C847FE">
        <w:rPr>
          <w:rFonts w:eastAsia="Times New Roman"/>
          <w:b/>
          <w:bCs/>
        </w:rPr>
        <w:t>- НЕ ОТВАРАТИ”.</w:t>
      </w:r>
    </w:p>
    <w:p w:rsidR="00574529" w:rsidRPr="00C847FE" w:rsidRDefault="00574529" w:rsidP="00574529">
      <w:pPr>
        <w:jc w:val="both"/>
      </w:pPr>
      <w:proofErr w:type="gramStart"/>
      <w:r w:rsidRPr="00C847FE">
        <w:rPr>
          <w:rFonts w:eastAsia="Times New Roman"/>
          <w:bCs/>
        </w:rPr>
        <w:t>На полеђини коверте или на кутији навести назив</w:t>
      </w:r>
      <w:r w:rsidRPr="00C847FE">
        <w:rPr>
          <w:rFonts w:eastAsia="Times New Roman"/>
          <w:bCs/>
          <w:lang w:val="sr-Cyrl-CS"/>
        </w:rPr>
        <w:t xml:space="preserve"> и адресу</w:t>
      </w:r>
      <w:r w:rsidRPr="00C847FE">
        <w:rPr>
          <w:rFonts w:eastAsia="Times New Roman"/>
          <w:bCs/>
        </w:rPr>
        <w:t xml:space="preserve"> понуђача.</w:t>
      </w:r>
      <w:proofErr w:type="gramEnd"/>
      <w:r w:rsidRPr="00C847FE">
        <w:rPr>
          <w:rFonts w:eastAsia="Times New Roman"/>
          <w:bCs/>
        </w:rPr>
        <w:t xml:space="preserve"> </w:t>
      </w:r>
      <w:proofErr w:type="gramStart"/>
      <w:r w:rsidRPr="00C847FE">
        <w:rPr>
          <w:rFonts w:eastAsia="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74529" w:rsidRPr="00C847FE" w:rsidRDefault="00574529" w:rsidP="00574529">
      <w:pPr>
        <w:jc w:val="both"/>
        <w:rPr>
          <w:b/>
          <w:i/>
          <w:iCs/>
        </w:rPr>
      </w:pPr>
      <w:proofErr w:type="gramStart"/>
      <w:r w:rsidRPr="00C847FE">
        <w:t>По истеку рока за подношење понуда понуђач не може да повуче нити да мења своју понуду.</w:t>
      </w:r>
      <w:proofErr w:type="gramEnd"/>
    </w:p>
    <w:p w:rsidR="00574529" w:rsidRPr="00C847FE" w:rsidRDefault="00574529" w:rsidP="00574529">
      <w:pPr>
        <w:jc w:val="both"/>
        <w:rPr>
          <w:b/>
          <w:i/>
          <w:iCs/>
        </w:rPr>
      </w:pPr>
    </w:p>
    <w:p w:rsidR="00574529" w:rsidRPr="00C847FE" w:rsidRDefault="00574529" w:rsidP="00574529">
      <w:pPr>
        <w:jc w:val="both"/>
      </w:pPr>
      <w:r w:rsidRPr="00C847FE">
        <w:rPr>
          <w:b/>
          <w:bCs/>
          <w:i/>
          <w:iCs/>
        </w:rPr>
        <w:t xml:space="preserve">6. УЧЕСТВОВАЊЕ У ЗАЈЕДНИЧКОЈ ПОНУДИ ИЛИ КАО ПОДИЗВОЂАЧ </w:t>
      </w:r>
    </w:p>
    <w:p w:rsidR="00574529" w:rsidRPr="00C847FE" w:rsidRDefault="00574529" w:rsidP="00574529">
      <w:pPr>
        <w:jc w:val="both"/>
        <w:rPr>
          <w:iCs/>
        </w:rPr>
      </w:pPr>
      <w:proofErr w:type="gramStart"/>
      <w:r w:rsidRPr="00C847FE">
        <w:rPr>
          <w:bCs/>
          <w:iCs/>
        </w:rPr>
        <w:t>Понуђач може да поднесе само једну понуду.</w:t>
      </w:r>
      <w:proofErr w:type="gramEnd"/>
      <w:r w:rsidRPr="00C847FE">
        <w:rPr>
          <w:i/>
          <w:iCs/>
        </w:rPr>
        <w:t xml:space="preserve"> </w:t>
      </w:r>
    </w:p>
    <w:p w:rsidR="00574529" w:rsidRPr="00C847FE" w:rsidRDefault="00574529" w:rsidP="00574529">
      <w:pPr>
        <w:jc w:val="both"/>
        <w:rPr>
          <w:iCs/>
        </w:rPr>
      </w:pPr>
      <w:proofErr w:type="gramStart"/>
      <w:r w:rsidRPr="00C847FE">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74529" w:rsidRPr="00C847FE" w:rsidRDefault="00574529" w:rsidP="00574529">
      <w:pPr>
        <w:jc w:val="both"/>
        <w:rPr>
          <w:i/>
          <w:iCs/>
          <w:color w:val="FF0000"/>
        </w:rPr>
      </w:pPr>
      <w:proofErr w:type="gramStart"/>
      <w:r w:rsidRPr="00C847FE">
        <w:rPr>
          <w:iCs/>
        </w:rPr>
        <w:t xml:space="preserve">У Обрасцу понуде </w:t>
      </w:r>
      <w:r w:rsidRPr="00C847FE">
        <w:rPr>
          <w:iCs/>
          <w:lang w:val="sr-Cyrl-CS"/>
        </w:rPr>
        <w:t xml:space="preserve">(поглавље </w:t>
      </w:r>
      <w:r w:rsidRPr="00C847FE">
        <w:rPr>
          <w:b/>
          <w:iCs/>
        </w:rPr>
        <w:t>VII</w:t>
      </w:r>
      <w:r w:rsidRPr="00C847FE">
        <w:rPr>
          <w:iCs/>
          <w:lang w:val="ru-RU"/>
        </w:rPr>
        <w:t>)</w:t>
      </w:r>
      <w:r w:rsidRPr="00C847FE">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74529" w:rsidRPr="00C847FE" w:rsidRDefault="00574529" w:rsidP="00574529">
      <w:pPr>
        <w:jc w:val="both"/>
        <w:rPr>
          <w:i/>
          <w:iCs/>
          <w:color w:val="FF0000"/>
        </w:rPr>
      </w:pPr>
    </w:p>
    <w:p w:rsidR="00574529" w:rsidRPr="00C847FE" w:rsidRDefault="00574529" w:rsidP="00574529">
      <w:pPr>
        <w:jc w:val="both"/>
        <w:rPr>
          <w:iCs/>
        </w:rPr>
      </w:pPr>
      <w:r w:rsidRPr="00C847FE">
        <w:rPr>
          <w:b/>
          <w:bCs/>
          <w:i/>
          <w:iCs/>
        </w:rPr>
        <w:t>7. ПОНУДА СА ПОДИЗВОЂАЧЕМ</w:t>
      </w:r>
    </w:p>
    <w:p w:rsidR="00574529" w:rsidRPr="00C847FE" w:rsidRDefault="00574529" w:rsidP="00574529">
      <w:pPr>
        <w:jc w:val="both"/>
        <w:rPr>
          <w:iCs/>
        </w:rPr>
      </w:pPr>
      <w:r w:rsidRPr="00C847FE">
        <w:rPr>
          <w:iCs/>
        </w:rPr>
        <w:t>Уколико понуђач подноси понуду са подизвођачем дужан је да у Обрасцу понуде</w:t>
      </w:r>
      <w:r w:rsidRPr="00C847FE">
        <w:rPr>
          <w:iCs/>
          <w:lang w:val="sr-Cyrl-CS"/>
        </w:rPr>
        <w:t xml:space="preserve"> (поглавље </w:t>
      </w:r>
      <w:r w:rsidRPr="00C847FE">
        <w:rPr>
          <w:b/>
          <w:iCs/>
        </w:rPr>
        <w:t>VII</w:t>
      </w:r>
      <w:r w:rsidRPr="00C847FE">
        <w:rPr>
          <w:iCs/>
          <w:lang w:val="ru-RU"/>
        </w:rPr>
        <w:t>)</w:t>
      </w:r>
      <w:r w:rsidRPr="00C847FE">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74529" w:rsidRPr="00C847FE" w:rsidRDefault="00574529" w:rsidP="00574529">
      <w:pPr>
        <w:jc w:val="both"/>
        <w:rPr>
          <w:iCs/>
        </w:rPr>
      </w:pPr>
      <w:proofErr w:type="gramStart"/>
      <w:r w:rsidRPr="00C847FE">
        <w:rPr>
          <w:iCs/>
        </w:rPr>
        <w:t xml:space="preserve">Понуђач </w:t>
      </w:r>
      <w:r w:rsidRPr="00C847FE">
        <w:rPr>
          <w:iCs/>
          <w:color w:val="auto"/>
        </w:rPr>
        <w:t>у Обрасцу понуде</w:t>
      </w:r>
      <w:r w:rsidRPr="00C847FE">
        <w:rPr>
          <w:i/>
          <w:iCs/>
          <w:color w:val="FF0000"/>
        </w:rPr>
        <w:t xml:space="preserve"> </w:t>
      </w:r>
      <w:r w:rsidRPr="00C847FE">
        <w:rPr>
          <w:iCs/>
          <w:color w:val="auto"/>
        </w:rPr>
        <w:t xml:space="preserve">наводи </w:t>
      </w:r>
      <w:r w:rsidRPr="00C847FE">
        <w:rPr>
          <w:iCs/>
        </w:rPr>
        <w:t>назив и седиште подизвођача, уколико ће делимично извршење набавке поверити подизвођачу.</w:t>
      </w:r>
      <w:proofErr w:type="gramEnd"/>
      <w:r w:rsidRPr="00C847FE">
        <w:rPr>
          <w:iCs/>
        </w:rPr>
        <w:t xml:space="preserve"> </w:t>
      </w:r>
    </w:p>
    <w:p w:rsidR="00574529" w:rsidRPr="00C847FE" w:rsidRDefault="00574529" w:rsidP="00574529">
      <w:pPr>
        <w:jc w:val="both"/>
        <w:rPr>
          <w:rFonts w:eastAsia="Times New Roman"/>
          <w:bCs/>
        </w:rPr>
      </w:pPr>
      <w:proofErr w:type="gramStart"/>
      <w:r w:rsidRPr="00C847FE">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847FE">
        <w:rPr>
          <w:rFonts w:eastAsia="Times New Roman"/>
          <w:bCs/>
        </w:rPr>
        <w:t xml:space="preserve"> </w:t>
      </w:r>
    </w:p>
    <w:p w:rsidR="00574529" w:rsidRPr="00C847FE" w:rsidRDefault="00574529" w:rsidP="00574529">
      <w:pPr>
        <w:jc w:val="both"/>
        <w:rPr>
          <w:iCs/>
        </w:rPr>
      </w:pPr>
      <w:proofErr w:type="gramStart"/>
      <w:r w:rsidRPr="00C847FE">
        <w:rPr>
          <w:rFonts w:eastAsia="Times New Roman"/>
          <w:bCs/>
        </w:rPr>
        <w:t xml:space="preserve">Понуђач је дужан да за подизвођаче достави доказе о испуњености услова који су наведени у </w:t>
      </w:r>
      <w:r w:rsidRPr="00C847FE">
        <w:rPr>
          <w:rFonts w:eastAsia="Times New Roman"/>
          <w:bCs/>
          <w:lang w:val="sr-Cyrl-CS"/>
        </w:rPr>
        <w:t>поглављу</w:t>
      </w:r>
      <w:r w:rsidRPr="00C847FE">
        <w:rPr>
          <w:rFonts w:eastAsia="Times New Roman"/>
          <w:bCs/>
        </w:rPr>
        <w:t xml:space="preserve"> </w:t>
      </w:r>
      <w:r w:rsidRPr="00C847FE">
        <w:rPr>
          <w:rFonts w:eastAsia="Times New Roman"/>
          <w:b/>
          <w:bCs/>
        </w:rPr>
        <w:t>V</w:t>
      </w:r>
      <w:r w:rsidRPr="00C847FE">
        <w:rPr>
          <w:rFonts w:eastAsia="Times New Roman"/>
          <w:bCs/>
          <w:lang w:val="ru-RU"/>
        </w:rPr>
        <w:t xml:space="preserve"> </w:t>
      </w:r>
      <w:r w:rsidRPr="00C847FE">
        <w:rPr>
          <w:rFonts w:eastAsia="Times New Roman"/>
          <w:bCs/>
        </w:rPr>
        <w:t xml:space="preserve">конкурсне документације, у складу са упутством како се доказује испуњеност услова (Образац изјаве из </w:t>
      </w:r>
      <w:r w:rsidRPr="00C847FE">
        <w:rPr>
          <w:rFonts w:eastAsia="Times New Roman"/>
          <w:bCs/>
          <w:lang w:val="sr-Cyrl-CS"/>
        </w:rPr>
        <w:t>поглавља</w:t>
      </w:r>
      <w:r w:rsidRPr="00C847FE">
        <w:rPr>
          <w:rFonts w:eastAsia="Times New Roman"/>
          <w:bCs/>
        </w:rPr>
        <w:t xml:space="preserve"> </w:t>
      </w:r>
      <w:r w:rsidRPr="00C847FE">
        <w:rPr>
          <w:rFonts w:eastAsia="Times New Roman"/>
          <w:b/>
          <w:bCs/>
        </w:rPr>
        <w:t>V</w:t>
      </w:r>
      <w:r w:rsidRPr="00C847FE">
        <w:rPr>
          <w:rFonts w:eastAsia="Times New Roman"/>
          <w:bCs/>
          <w:lang w:val="ru-RU"/>
        </w:rPr>
        <w:t xml:space="preserve"> одељак </w:t>
      </w:r>
      <w:r w:rsidRPr="00C847FE">
        <w:rPr>
          <w:rFonts w:eastAsia="Times New Roman"/>
          <w:b/>
          <w:bCs/>
          <w:lang w:val="ru-RU"/>
        </w:rPr>
        <w:t>3</w:t>
      </w:r>
      <w:r w:rsidRPr="00C847FE">
        <w:rPr>
          <w:rFonts w:eastAsia="Times New Roman"/>
          <w:bCs/>
          <w:lang w:val="ru-RU"/>
        </w:rPr>
        <w:t>.</w:t>
      </w:r>
      <w:r w:rsidRPr="00C847FE">
        <w:rPr>
          <w:rFonts w:eastAsia="Times New Roman"/>
          <w:bCs/>
        </w:rPr>
        <w:t>).</w:t>
      </w:r>
      <w:proofErr w:type="gramEnd"/>
    </w:p>
    <w:p w:rsidR="00574529" w:rsidRPr="00C847FE" w:rsidRDefault="00574529" w:rsidP="00574529">
      <w:pPr>
        <w:jc w:val="both"/>
        <w:rPr>
          <w:iCs/>
        </w:rPr>
      </w:pPr>
      <w:proofErr w:type="gramStart"/>
      <w:r w:rsidRPr="00C847F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847FE">
        <w:rPr>
          <w:iCs/>
        </w:rPr>
        <w:t xml:space="preserve"> </w:t>
      </w:r>
    </w:p>
    <w:p w:rsidR="00574529" w:rsidRPr="00C847FE" w:rsidRDefault="00574529" w:rsidP="00574529">
      <w:pPr>
        <w:jc w:val="both"/>
      </w:pPr>
      <w:proofErr w:type="gramStart"/>
      <w:r w:rsidRPr="00C847FE">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574529" w:rsidRPr="00C847FE" w:rsidRDefault="00574529" w:rsidP="00574529">
      <w:pPr>
        <w:jc w:val="both"/>
        <w:rPr>
          <w:b/>
          <w:i/>
          <w:color w:val="auto"/>
        </w:rPr>
      </w:pPr>
    </w:p>
    <w:p w:rsidR="00574529" w:rsidRPr="00C847FE" w:rsidRDefault="00574529" w:rsidP="00574529">
      <w:pPr>
        <w:jc w:val="both"/>
      </w:pPr>
      <w:r w:rsidRPr="00C847FE">
        <w:rPr>
          <w:b/>
          <w:i/>
        </w:rPr>
        <w:t>8. ЗАЈЕДНИЧКА ПОНУДА</w:t>
      </w:r>
    </w:p>
    <w:p w:rsidR="00574529" w:rsidRPr="00C847FE" w:rsidRDefault="00574529" w:rsidP="00574529">
      <w:pPr>
        <w:jc w:val="both"/>
      </w:pPr>
      <w:proofErr w:type="gramStart"/>
      <w:r w:rsidRPr="00C847FE">
        <w:t>Понуду може поднети група понуђача.</w:t>
      </w:r>
      <w:proofErr w:type="gramEnd"/>
    </w:p>
    <w:p w:rsidR="00574529" w:rsidRPr="00C847FE" w:rsidRDefault="00574529" w:rsidP="00574529">
      <w:pPr>
        <w:jc w:val="both"/>
      </w:pPr>
      <w:proofErr w:type="gramStart"/>
      <w:r w:rsidRPr="00C847F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847FE">
        <w:t xml:space="preserve"> </w:t>
      </w:r>
      <w:proofErr w:type="gramStart"/>
      <w:r w:rsidRPr="00C847FE">
        <w:t>ст</w:t>
      </w:r>
      <w:proofErr w:type="gramEnd"/>
      <w:r w:rsidRPr="00C847FE">
        <w:rPr>
          <w:lang w:val="sr-Cyrl-CS"/>
        </w:rPr>
        <w:t>.</w:t>
      </w:r>
      <w:r w:rsidRPr="00C847FE">
        <w:t xml:space="preserve"> 4. </w:t>
      </w:r>
      <w:proofErr w:type="gramStart"/>
      <w:r w:rsidRPr="00C847FE">
        <w:t>тач</w:t>
      </w:r>
      <w:proofErr w:type="gramEnd"/>
      <w:r w:rsidRPr="00C847FE">
        <w:rPr>
          <w:lang w:val="sr-Cyrl-CS"/>
        </w:rPr>
        <w:t>.</w:t>
      </w:r>
      <w:r w:rsidRPr="00C847FE">
        <w:t xml:space="preserve"> 1</w:t>
      </w:r>
      <w:r w:rsidRPr="00C847FE">
        <w:rPr>
          <w:lang w:val="sr-Cyrl-CS"/>
        </w:rPr>
        <w:t>)</w:t>
      </w:r>
      <w:r w:rsidRPr="00C847FE">
        <w:t xml:space="preserve"> </w:t>
      </w:r>
      <w:proofErr w:type="gramStart"/>
      <w:r w:rsidRPr="00C847FE">
        <w:t>до</w:t>
      </w:r>
      <w:proofErr w:type="gramEnd"/>
      <w:r w:rsidRPr="00C847FE">
        <w:t xml:space="preserve"> 6</w:t>
      </w:r>
      <w:r w:rsidRPr="00C847FE">
        <w:rPr>
          <w:lang w:val="sr-Cyrl-CS"/>
        </w:rPr>
        <w:t>)</w:t>
      </w:r>
      <w:r w:rsidRPr="00C847FE">
        <w:t xml:space="preserve"> Закона и то податке о: </w:t>
      </w:r>
    </w:p>
    <w:p w:rsidR="00574529" w:rsidRPr="00C847FE" w:rsidRDefault="00574529" w:rsidP="00574529">
      <w:pPr>
        <w:numPr>
          <w:ilvl w:val="0"/>
          <w:numId w:val="6"/>
        </w:numPr>
        <w:jc w:val="both"/>
      </w:pPr>
      <w:r w:rsidRPr="00C847FE">
        <w:t xml:space="preserve">члану групе који ће бити носилац посла, односно који ће поднети понуду и који ће заступати групу понуђача пред наручиоцем, </w:t>
      </w:r>
    </w:p>
    <w:p w:rsidR="00574529" w:rsidRPr="00C847FE" w:rsidRDefault="00574529" w:rsidP="00574529">
      <w:pPr>
        <w:numPr>
          <w:ilvl w:val="0"/>
          <w:numId w:val="6"/>
        </w:numPr>
        <w:jc w:val="both"/>
      </w:pPr>
      <w:r w:rsidRPr="00C847FE">
        <w:t xml:space="preserve">понуђачу који ће у име групе понуђача потписати уговор, </w:t>
      </w:r>
    </w:p>
    <w:p w:rsidR="00574529" w:rsidRPr="00C847FE" w:rsidRDefault="00574529" w:rsidP="00574529">
      <w:pPr>
        <w:numPr>
          <w:ilvl w:val="0"/>
          <w:numId w:val="6"/>
        </w:numPr>
        <w:jc w:val="both"/>
      </w:pPr>
      <w:r w:rsidRPr="00C847FE">
        <w:t xml:space="preserve">понуђачу који ће у име групе понуђача дати средство обезбеђења, </w:t>
      </w:r>
    </w:p>
    <w:p w:rsidR="00574529" w:rsidRPr="00C847FE" w:rsidRDefault="00574529" w:rsidP="00574529">
      <w:pPr>
        <w:numPr>
          <w:ilvl w:val="0"/>
          <w:numId w:val="6"/>
        </w:numPr>
        <w:jc w:val="both"/>
      </w:pPr>
      <w:r w:rsidRPr="00C847FE">
        <w:t xml:space="preserve">понуђачу који ће издати рачун, </w:t>
      </w:r>
    </w:p>
    <w:p w:rsidR="00574529" w:rsidRPr="00C847FE" w:rsidRDefault="00574529" w:rsidP="00574529">
      <w:pPr>
        <w:numPr>
          <w:ilvl w:val="0"/>
          <w:numId w:val="6"/>
        </w:numPr>
        <w:jc w:val="both"/>
      </w:pPr>
      <w:r w:rsidRPr="00C847FE">
        <w:t xml:space="preserve">рачуну на који ће бити извршено плаћање, </w:t>
      </w:r>
    </w:p>
    <w:p w:rsidR="00574529" w:rsidRPr="00C847FE" w:rsidRDefault="00574529" w:rsidP="00574529">
      <w:pPr>
        <w:pStyle w:val="ListParagraph"/>
        <w:numPr>
          <w:ilvl w:val="0"/>
          <w:numId w:val="6"/>
        </w:numPr>
        <w:jc w:val="both"/>
        <w:rPr>
          <w:rFonts w:eastAsia="Times New Roman"/>
          <w:bCs/>
        </w:rPr>
      </w:pPr>
      <w:proofErr w:type="gramStart"/>
      <w:r w:rsidRPr="00C847FE">
        <w:t>обавезама</w:t>
      </w:r>
      <w:proofErr w:type="gramEnd"/>
      <w:r w:rsidRPr="00C847FE">
        <w:t xml:space="preserve"> сваког од понуђача из групе понуђача за извршење уговора.</w:t>
      </w:r>
    </w:p>
    <w:p w:rsidR="00574529" w:rsidRPr="00C847FE" w:rsidRDefault="00574529" w:rsidP="00574529">
      <w:pPr>
        <w:jc w:val="both"/>
        <w:rPr>
          <w:rFonts w:eastAsia="Times New Roman"/>
          <w:bCs/>
        </w:rPr>
      </w:pPr>
    </w:p>
    <w:p w:rsidR="00574529" w:rsidRPr="00C847FE" w:rsidRDefault="00574529" w:rsidP="00574529">
      <w:pPr>
        <w:jc w:val="both"/>
      </w:pPr>
      <w:proofErr w:type="gramStart"/>
      <w:r w:rsidRPr="00C847FE">
        <w:rPr>
          <w:rFonts w:eastAsia="Times New Roman"/>
          <w:bCs/>
        </w:rPr>
        <w:t xml:space="preserve">Група понуђача је дужна да достави све доказе о испуњености услова који су наведени у </w:t>
      </w:r>
      <w:r w:rsidRPr="00C847FE">
        <w:rPr>
          <w:rFonts w:eastAsia="Times New Roman"/>
          <w:bCs/>
          <w:lang w:val="sr-Cyrl-CS"/>
        </w:rPr>
        <w:t>поглављу</w:t>
      </w:r>
      <w:r w:rsidRPr="00C847FE">
        <w:rPr>
          <w:rFonts w:eastAsia="Times New Roman"/>
          <w:bCs/>
        </w:rPr>
        <w:t xml:space="preserve"> </w:t>
      </w:r>
      <w:r w:rsidRPr="00C847FE">
        <w:rPr>
          <w:rFonts w:eastAsia="Times New Roman"/>
          <w:b/>
          <w:bCs/>
        </w:rPr>
        <w:t>V</w:t>
      </w:r>
      <w:r w:rsidRPr="00C847FE">
        <w:rPr>
          <w:rFonts w:eastAsia="Times New Roman"/>
          <w:bCs/>
          <w:lang w:val="ru-RU"/>
        </w:rPr>
        <w:t xml:space="preserve"> </w:t>
      </w:r>
      <w:r w:rsidRPr="00C847FE">
        <w:rPr>
          <w:rFonts w:eastAsia="Times New Roman"/>
          <w:bCs/>
        </w:rPr>
        <w:t xml:space="preserve">конкурсне документације, у складу са упутством како се доказује испуњеност услова (Образац изјаве из </w:t>
      </w:r>
      <w:r w:rsidRPr="00C847FE">
        <w:rPr>
          <w:rFonts w:eastAsia="Times New Roman"/>
          <w:bCs/>
          <w:lang w:val="sr-Cyrl-CS"/>
        </w:rPr>
        <w:t>поглавља</w:t>
      </w:r>
      <w:r w:rsidRPr="00C847FE">
        <w:rPr>
          <w:rFonts w:eastAsia="Times New Roman"/>
          <w:bCs/>
        </w:rPr>
        <w:t xml:space="preserve"> </w:t>
      </w:r>
      <w:r w:rsidRPr="00C847FE">
        <w:rPr>
          <w:rFonts w:eastAsia="Times New Roman"/>
          <w:b/>
          <w:bCs/>
        </w:rPr>
        <w:t>V</w:t>
      </w:r>
      <w:r w:rsidRPr="00C847FE">
        <w:rPr>
          <w:rFonts w:eastAsia="Times New Roman"/>
          <w:bCs/>
          <w:lang w:val="ru-RU"/>
        </w:rPr>
        <w:t xml:space="preserve"> одељак </w:t>
      </w:r>
      <w:r w:rsidRPr="00C847FE">
        <w:rPr>
          <w:rFonts w:eastAsia="Times New Roman"/>
          <w:b/>
          <w:bCs/>
          <w:lang w:val="ru-RU"/>
        </w:rPr>
        <w:t>3</w:t>
      </w:r>
      <w:r w:rsidRPr="00C847FE">
        <w:rPr>
          <w:rFonts w:eastAsia="Times New Roman"/>
          <w:bCs/>
          <w:lang w:val="ru-RU"/>
        </w:rPr>
        <w:t>.</w:t>
      </w:r>
      <w:r w:rsidRPr="00C847FE">
        <w:rPr>
          <w:rFonts w:eastAsia="Times New Roman"/>
          <w:bCs/>
        </w:rPr>
        <w:t>).</w:t>
      </w:r>
      <w:proofErr w:type="gramEnd"/>
    </w:p>
    <w:p w:rsidR="00574529" w:rsidRPr="00C847FE" w:rsidRDefault="00574529" w:rsidP="00574529">
      <w:pPr>
        <w:jc w:val="both"/>
        <w:rPr>
          <w:color w:val="auto"/>
        </w:rPr>
      </w:pPr>
      <w:proofErr w:type="gramStart"/>
      <w:r w:rsidRPr="00C847FE">
        <w:t>Понуђачи из групе понуђача одговарају неограничено солидарно према наручиоцу.</w:t>
      </w:r>
      <w:proofErr w:type="gramEnd"/>
      <w:r w:rsidRPr="00C847FE">
        <w:t xml:space="preserve"> </w:t>
      </w:r>
    </w:p>
    <w:p w:rsidR="00574529" w:rsidRPr="00C847FE" w:rsidRDefault="00574529" w:rsidP="00574529">
      <w:pPr>
        <w:jc w:val="both"/>
        <w:rPr>
          <w:color w:val="auto"/>
        </w:rPr>
      </w:pPr>
      <w:proofErr w:type="gramStart"/>
      <w:r w:rsidRPr="00C847FE">
        <w:rPr>
          <w:color w:val="auto"/>
        </w:rPr>
        <w:t>Задруга може поднети понуду самостално, у своје име, а за рачун задругара или заједничку понуду у име задругара.</w:t>
      </w:r>
      <w:proofErr w:type="gramEnd"/>
    </w:p>
    <w:p w:rsidR="00574529" w:rsidRPr="00C847FE" w:rsidRDefault="00574529" w:rsidP="00574529">
      <w:pPr>
        <w:jc w:val="both"/>
        <w:rPr>
          <w:color w:val="auto"/>
        </w:rPr>
      </w:pPr>
      <w:proofErr w:type="gramStart"/>
      <w:r w:rsidRPr="00C847FE">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74529" w:rsidRPr="00C847FE" w:rsidRDefault="00574529" w:rsidP="00574529">
      <w:pPr>
        <w:jc w:val="both"/>
      </w:pPr>
      <w:proofErr w:type="gramStart"/>
      <w:r w:rsidRPr="00C847FE">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74529" w:rsidRPr="00C847FE" w:rsidRDefault="00574529" w:rsidP="00574529">
      <w:pPr>
        <w:jc w:val="both"/>
      </w:pPr>
    </w:p>
    <w:p w:rsidR="00574529" w:rsidRPr="00C847FE" w:rsidRDefault="00574529" w:rsidP="00574529">
      <w:pPr>
        <w:jc w:val="both"/>
      </w:pPr>
      <w:r w:rsidRPr="00C847FE">
        <w:rPr>
          <w:b/>
          <w:bCs/>
          <w:i/>
          <w:iCs/>
        </w:rPr>
        <w:t>9. НАЧИН И УСЛОВ</w:t>
      </w:r>
      <w:r w:rsidRPr="00C847FE">
        <w:rPr>
          <w:b/>
          <w:bCs/>
          <w:i/>
          <w:iCs/>
          <w:lang w:val="sr-Cyrl-CS"/>
        </w:rPr>
        <w:t>И</w:t>
      </w:r>
      <w:r w:rsidRPr="00C847FE">
        <w:rPr>
          <w:b/>
          <w:bCs/>
          <w:i/>
          <w:iCs/>
        </w:rPr>
        <w:t xml:space="preserve"> ПЛАЋАЊА, ГАРАНТНИ РОК, КАО И ДРУГЕ ОКОЛНОСТИ ОД КОЈИХ ЗАВИСИ </w:t>
      </w:r>
      <w:proofErr w:type="gramStart"/>
      <w:r w:rsidRPr="00C847FE">
        <w:rPr>
          <w:b/>
          <w:bCs/>
          <w:i/>
          <w:iCs/>
        </w:rPr>
        <w:t>ПРИХВАТЉИВОСТ  ПОНУДЕ</w:t>
      </w:r>
      <w:proofErr w:type="gramEnd"/>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9.1. Захтеви у погледу начина, рока и услова плаћања</w:t>
      </w:r>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Плаћање  на</w:t>
      </w:r>
      <w:proofErr w:type="gramEnd"/>
      <w:r w:rsidRPr="00C847FE">
        <w:rPr>
          <w:rFonts w:ascii="Times New Roman" w:hAnsi="Times New Roman" w:cs="Times New Roman"/>
          <w:sz w:val="24"/>
          <w:szCs w:val="24"/>
        </w:rPr>
        <w:t xml:space="preserve"> основу испостављања фактуре, у року не дужем од 45 дана од дана испостављања исте. Обавеза у комерцијалним трансакцијама (“Сл. гласник РС</w:t>
      </w:r>
      <w:proofErr w:type="gramStart"/>
      <w:r w:rsidRPr="00C847FE">
        <w:rPr>
          <w:rFonts w:ascii="Times New Roman" w:hAnsi="Times New Roman" w:cs="Times New Roman"/>
          <w:sz w:val="24"/>
          <w:szCs w:val="24"/>
        </w:rPr>
        <w:t>“ број</w:t>
      </w:r>
      <w:proofErr w:type="gramEnd"/>
      <w:r w:rsidRPr="00C847FE">
        <w:rPr>
          <w:rFonts w:ascii="Times New Roman" w:hAnsi="Times New Roman" w:cs="Times New Roman"/>
          <w:sz w:val="24"/>
          <w:szCs w:val="24"/>
        </w:rPr>
        <w:t xml:space="preserve"> 119/12). </w:t>
      </w:r>
      <w:proofErr w:type="gramStart"/>
      <w:r w:rsidRPr="00C847FE">
        <w:rPr>
          <w:rFonts w:ascii="Times New Roman" w:hAnsi="Times New Roman" w:cs="Times New Roman"/>
          <w:sz w:val="24"/>
          <w:szCs w:val="24"/>
        </w:rPr>
        <w:t>Понуђачу није дозвољено да захтева аванс.</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Цена мора бити исказана у динарима, са и без пореза на додату вредност.</w:t>
      </w:r>
      <w:proofErr w:type="gramEnd"/>
    </w:p>
    <w:p w:rsidR="00574529" w:rsidRPr="00C847FE" w:rsidRDefault="00574529" w:rsidP="00574529">
      <w:pPr>
        <w:pStyle w:val="ListParagraph"/>
        <w:suppressAutoHyphens w:val="0"/>
        <w:spacing w:line="240" w:lineRule="auto"/>
      </w:pPr>
      <w:r w:rsidRPr="00C847FE">
        <w:rPr>
          <w:b/>
        </w:rPr>
        <w:t xml:space="preserve">Наручилац ће плаћање </w:t>
      </w:r>
      <w:proofErr w:type="gramStart"/>
      <w:r w:rsidRPr="00C847FE">
        <w:rPr>
          <w:b/>
        </w:rPr>
        <w:t>извршити  у</w:t>
      </w:r>
      <w:proofErr w:type="gramEnd"/>
      <w:r w:rsidRPr="00C847FE">
        <w:rPr>
          <w:b/>
        </w:rPr>
        <w:t xml:space="preserve"> две једнаке рате</w:t>
      </w:r>
      <w:r w:rsidRPr="00C847FE">
        <w:t xml:space="preserve"> и то:</w:t>
      </w:r>
    </w:p>
    <w:p w:rsidR="00574529" w:rsidRPr="00C847FE" w:rsidRDefault="00574529" w:rsidP="00574529">
      <w:pPr>
        <w:pStyle w:val="ListParagraph"/>
        <w:suppressAutoHyphens w:val="0"/>
        <w:spacing w:line="240" w:lineRule="auto"/>
        <w:rPr>
          <w:b/>
        </w:rPr>
      </w:pPr>
      <w:r w:rsidRPr="00C847FE">
        <w:rPr>
          <w:b/>
        </w:rPr>
        <w:t xml:space="preserve">Прва рата у року до 30 дана од дана испостављања </w:t>
      </w:r>
    </w:p>
    <w:p w:rsidR="00574529" w:rsidRPr="00C847FE" w:rsidRDefault="00574529" w:rsidP="00574529">
      <w:pPr>
        <w:pStyle w:val="ListParagraph"/>
        <w:suppressAutoHyphens w:val="0"/>
        <w:spacing w:line="240" w:lineRule="auto"/>
        <w:rPr>
          <w:b/>
        </w:rPr>
      </w:pPr>
      <w:proofErr w:type="gramStart"/>
      <w:r w:rsidRPr="00C847FE">
        <w:rPr>
          <w:b/>
        </w:rPr>
        <w:t>окончане</w:t>
      </w:r>
      <w:proofErr w:type="gramEnd"/>
      <w:r w:rsidRPr="00C847FE">
        <w:rPr>
          <w:b/>
        </w:rPr>
        <w:t xml:space="preserve"> ситуације и </w:t>
      </w:r>
    </w:p>
    <w:p w:rsidR="00574529" w:rsidRPr="00C847FE" w:rsidRDefault="00574529" w:rsidP="00574529">
      <w:pPr>
        <w:pStyle w:val="ListParagraph"/>
        <w:suppressAutoHyphens w:val="0"/>
        <w:spacing w:line="240" w:lineRule="auto"/>
        <w:rPr>
          <w:b/>
        </w:rPr>
      </w:pPr>
      <w:r w:rsidRPr="00C847FE">
        <w:rPr>
          <w:b/>
        </w:rPr>
        <w:t xml:space="preserve">Друга рата у року до 60 дана од дана испостављања </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b/>
          <w:sz w:val="24"/>
          <w:szCs w:val="24"/>
        </w:rPr>
        <w:t>окончане</w:t>
      </w:r>
      <w:proofErr w:type="gramEnd"/>
      <w:r w:rsidRPr="00C847FE">
        <w:rPr>
          <w:rFonts w:ascii="Times New Roman" w:hAnsi="Times New Roman" w:cs="Times New Roman"/>
          <w:b/>
          <w:sz w:val="24"/>
          <w:szCs w:val="24"/>
        </w:rPr>
        <w:t xml:space="preserve"> ситуације</w:t>
      </w:r>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9.2. Захтев у погледу рока за завршетак радова</w:t>
      </w:r>
      <w:r w:rsidR="00AD2256" w:rsidRPr="00C847FE">
        <w:rPr>
          <w:rFonts w:ascii="Times New Roman" w:hAnsi="Times New Roman" w:cs="Times New Roman"/>
          <w:sz w:val="24"/>
          <w:szCs w:val="24"/>
        </w:rPr>
        <w:t xml:space="preserve">: Рок за завршетак радова: </w:t>
      </w:r>
      <w:r w:rsidR="00AD2256" w:rsidRPr="00C847FE">
        <w:rPr>
          <w:rFonts w:ascii="Times New Roman" w:hAnsi="Times New Roman" w:cs="Times New Roman"/>
          <w:sz w:val="24"/>
          <w:szCs w:val="24"/>
          <w:lang w:val="sr-Cyrl-RS"/>
        </w:rPr>
        <w:t>д</w:t>
      </w:r>
      <w:r w:rsidRPr="00C847FE">
        <w:rPr>
          <w:rFonts w:ascii="Times New Roman" w:hAnsi="Times New Roman" w:cs="Times New Roman"/>
          <w:sz w:val="24"/>
          <w:szCs w:val="24"/>
        </w:rPr>
        <w:t>о 3</w:t>
      </w:r>
      <w:r w:rsidR="00AD2256" w:rsidRPr="00C847FE">
        <w:rPr>
          <w:rFonts w:ascii="Times New Roman" w:hAnsi="Times New Roman" w:cs="Times New Roman"/>
          <w:sz w:val="24"/>
          <w:szCs w:val="24"/>
          <w:lang w:val="sr-Cyrl-RS"/>
        </w:rPr>
        <w:t>0</w:t>
      </w:r>
      <w:r w:rsidRPr="00C847FE">
        <w:rPr>
          <w:rFonts w:ascii="Times New Roman" w:hAnsi="Times New Roman" w:cs="Times New Roman"/>
          <w:sz w:val="24"/>
          <w:szCs w:val="24"/>
        </w:rPr>
        <w:t xml:space="preserve"> дана од дана увођења у посао. </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Као дан увођења у посао, одмах након потписивања уговора.</w:t>
      </w:r>
      <w:proofErr w:type="gramEnd"/>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 xml:space="preserve">9.3. Захтев у погледу гарантног рока: </w:t>
      </w:r>
      <w:r w:rsidRPr="00C847FE">
        <w:rPr>
          <w:rFonts w:ascii="Times New Roman" w:hAnsi="Times New Roman" w:cs="Times New Roman"/>
          <w:sz w:val="24"/>
          <w:szCs w:val="24"/>
        </w:rPr>
        <w:t xml:space="preserve"> Гарантни рок, минимално 2 године од дана примопредаје изведених радова. </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9.4. Захтев у погледу рока важења понуде:</w:t>
      </w:r>
      <w:r w:rsidRPr="00C847FE">
        <w:rPr>
          <w:rFonts w:ascii="Times New Roman" w:hAnsi="Times New Roman" w:cs="Times New Roman"/>
          <w:sz w:val="24"/>
          <w:szCs w:val="24"/>
        </w:rPr>
        <w:t xml:space="preserve"> Рок важења понуде не може бити краћи од 60 дана од дана отварања понуда. </w:t>
      </w:r>
      <w:proofErr w:type="gramStart"/>
      <w:r w:rsidRPr="00C847FE">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Понуђач који прихвати захтев за продужење рока важења понуде на може мењати понуду.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lastRenderedPageBreak/>
        <w:t>9.5. Захтев у погледу квалитета, количине и описа радова</w:t>
      </w:r>
      <w:r w:rsidRPr="00C847FE">
        <w:rPr>
          <w:rFonts w:ascii="Times New Roman" w:hAnsi="Times New Roman" w:cs="Times New Roman"/>
          <w:sz w:val="24"/>
          <w:szCs w:val="24"/>
        </w:rPr>
        <w:t xml:space="preserve">: У погледу квалитета изведених радова и материјала примењиваће се одредбе позитивних прописа и посебних узанси о грађењу чија је употреба обавезна уважавајући правила струке. </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9.6. Захтев у погледу начина спровођења контроле и обезбеђивања гаранције квалитета</w:t>
      </w:r>
      <w:r w:rsidRPr="00C847FE">
        <w:rPr>
          <w:rFonts w:ascii="Times New Roman" w:hAnsi="Times New Roman" w:cs="Times New Roman"/>
          <w:sz w:val="24"/>
          <w:szCs w:val="24"/>
        </w:rPr>
        <w:t xml:space="preserve">: Наручилац одређује лице које ће вршити послове надзорног органа који ће да прати обим и квалитет изведених радова путем грађевинског дневника, где надзорни орган уписује евентуалне примедбе. </w:t>
      </w:r>
    </w:p>
    <w:p w:rsidR="00574529" w:rsidRPr="00C847FE" w:rsidRDefault="00574529" w:rsidP="00574529">
      <w:pPr>
        <w:jc w:val="both"/>
        <w:rPr>
          <w:color w:val="auto"/>
        </w:rPr>
      </w:pPr>
      <w:r w:rsidRPr="00C847FE">
        <w:rPr>
          <w:color w:val="auto"/>
        </w:rPr>
        <w:t xml:space="preserve">9.7. </w:t>
      </w:r>
      <w:r w:rsidRPr="00C847FE">
        <w:rPr>
          <w:b/>
          <w:color w:val="auto"/>
        </w:rPr>
        <w:t>Напомена:</w:t>
      </w:r>
      <w:r w:rsidRPr="00C847FE">
        <w:rPr>
          <w:color w:val="auto"/>
        </w:rPr>
        <w:t xml:space="preserve"> Наручилац, може након закључења уговора о јавној набавци без спровођења поступка јавне набавке повећати оним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C847FE">
        <w:rPr>
          <w:color w:val="auto"/>
        </w:rPr>
        <w:t>став</w:t>
      </w:r>
      <w:proofErr w:type="gramEnd"/>
      <w:r w:rsidRPr="00C847FE">
        <w:rPr>
          <w:color w:val="auto"/>
        </w:rPr>
        <w:t xml:space="preserve"> 1. </w:t>
      </w:r>
      <w:proofErr w:type="gramStart"/>
      <w:r w:rsidRPr="00C847FE">
        <w:rPr>
          <w:color w:val="auto"/>
        </w:rPr>
        <w:t>ЗЈН.</w:t>
      </w:r>
      <w:proofErr w:type="gramEnd"/>
    </w:p>
    <w:p w:rsidR="00574529" w:rsidRPr="00C847FE" w:rsidRDefault="00574529" w:rsidP="00574529">
      <w:pPr>
        <w:jc w:val="both"/>
        <w:rPr>
          <w:b/>
          <w:bCs/>
          <w:i/>
          <w:iCs/>
        </w:rPr>
      </w:pPr>
    </w:p>
    <w:p w:rsidR="00574529" w:rsidRPr="00C847FE" w:rsidRDefault="00574529" w:rsidP="00574529">
      <w:pPr>
        <w:jc w:val="both"/>
        <w:rPr>
          <w:b/>
          <w:bCs/>
          <w:i/>
          <w:iCs/>
        </w:rPr>
      </w:pPr>
      <w:r w:rsidRPr="00C847FE">
        <w:rPr>
          <w:b/>
          <w:bCs/>
          <w:i/>
          <w:iCs/>
        </w:rPr>
        <w:t>10. ВАЛУТА И НАЧИН НА КОЈИ МОРА ДА БУДЕ НАВЕДЕНА И ИЗРАЖЕНА ЦЕНА У ПОНУДИ</w:t>
      </w:r>
    </w:p>
    <w:p w:rsidR="00574529" w:rsidRPr="00C847FE" w:rsidRDefault="00574529" w:rsidP="00574529">
      <w:pPr>
        <w:jc w:val="both"/>
        <w:rPr>
          <w:iCs/>
        </w:rPr>
      </w:pPr>
      <w:proofErr w:type="gramStart"/>
      <w:r w:rsidRPr="00C847FE">
        <w:rPr>
          <w:iCs/>
        </w:rPr>
        <w:t xml:space="preserve">Цена мора бити исказана у динарима, са и </w:t>
      </w:r>
      <w:r w:rsidRPr="00C847FE">
        <w:rPr>
          <w:iCs/>
          <w:color w:val="00000A"/>
        </w:rPr>
        <w:t>без пореза на додату вредност,</w:t>
      </w:r>
      <w:r w:rsidRPr="00C847FE">
        <w:rPr>
          <w:color w:val="00000A"/>
        </w:rPr>
        <w:t xml:space="preserve"> </w:t>
      </w:r>
      <w:r w:rsidRPr="00C847FE">
        <w:t>са урачунатим свим трошковима које понуђач има у реализацији предметне јавне набавке</w:t>
      </w:r>
      <w:r w:rsidRPr="00C847FE">
        <w:rPr>
          <w:color w:val="auto"/>
        </w:rPr>
        <w:t xml:space="preserve">, с тим да ће се за </w:t>
      </w:r>
      <w:r w:rsidRPr="00C847FE">
        <w:t>оцену понуде узимати у обзир цена без пореза на додату вредност.</w:t>
      </w:r>
      <w:proofErr w:type="gramEnd"/>
    </w:p>
    <w:p w:rsidR="00574529" w:rsidRPr="00C847FE" w:rsidRDefault="00574529" w:rsidP="00574529">
      <w:pPr>
        <w:jc w:val="both"/>
        <w:rPr>
          <w:iCs/>
        </w:rPr>
      </w:pPr>
      <w:r w:rsidRPr="00C847FE">
        <w:rPr>
          <w:iCs/>
        </w:rPr>
        <w:t>У цену је урачунато: цена предмета јавне набавке, испорука и други манипулативни трошкови.</w:t>
      </w:r>
    </w:p>
    <w:p w:rsidR="00574529" w:rsidRPr="00C847FE" w:rsidRDefault="00574529" w:rsidP="00574529">
      <w:pPr>
        <w:jc w:val="both"/>
      </w:pPr>
      <w:proofErr w:type="gramStart"/>
      <w:r w:rsidRPr="00C847FE">
        <w:rPr>
          <w:iCs/>
        </w:rPr>
        <w:t>Цена је фиксна и не може се мењати.</w:t>
      </w:r>
      <w:proofErr w:type="gramEnd"/>
      <w:r w:rsidRPr="00C847FE">
        <w:t xml:space="preserve"> </w:t>
      </w:r>
    </w:p>
    <w:p w:rsidR="00574529" w:rsidRPr="00C847FE" w:rsidRDefault="00574529" w:rsidP="00574529">
      <w:pPr>
        <w:jc w:val="both"/>
        <w:rPr>
          <w:iCs/>
        </w:rPr>
      </w:pPr>
      <w:proofErr w:type="gramStart"/>
      <w:r w:rsidRPr="00C847FE">
        <w:t>Ако је у понуди исказана неуобичајено ниска цена, наручилац ће поступити у складу са чланом 92.</w:t>
      </w:r>
      <w:proofErr w:type="gramEnd"/>
      <w:r w:rsidRPr="00C847FE">
        <w:t xml:space="preserve"> </w:t>
      </w:r>
      <w:proofErr w:type="gramStart"/>
      <w:r w:rsidRPr="00C847FE">
        <w:t>Закона.</w:t>
      </w:r>
      <w:proofErr w:type="gramEnd"/>
    </w:p>
    <w:p w:rsidR="00574529" w:rsidRPr="00C847FE" w:rsidRDefault="00574529" w:rsidP="00574529">
      <w:pPr>
        <w:jc w:val="both"/>
        <w:rPr>
          <w:iCs/>
          <w:color w:val="00B0F0"/>
          <w:lang w:val="sr-Cyrl-RS"/>
        </w:rPr>
      </w:pPr>
      <w:proofErr w:type="gramStart"/>
      <w:r w:rsidRPr="00C847FE">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C847FE">
        <w:rPr>
          <w:iCs/>
          <w:color w:val="auto"/>
        </w:rPr>
        <w:t xml:space="preserve"> </w:t>
      </w:r>
    </w:p>
    <w:p w:rsidR="00574529" w:rsidRPr="00C847FE" w:rsidRDefault="00574529" w:rsidP="00574529">
      <w:pPr>
        <w:jc w:val="both"/>
        <w:rPr>
          <w:b/>
          <w:i/>
          <w:iCs/>
          <w:color w:val="auto"/>
        </w:rPr>
      </w:pPr>
      <w:r w:rsidRPr="00C847FE">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74529" w:rsidRPr="00C847FE" w:rsidRDefault="00574529" w:rsidP="00574529">
      <w:pPr>
        <w:jc w:val="both"/>
        <w:rPr>
          <w:rFonts w:eastAsia="Times New Roman"/>
          <w:bCs/>
          <w:iCs/>
          <w:color w:val="auto"/>
        </w:rPr>
      </w:pPr>
      <w:proofErr w:type="gramStart"/>
      <w:r w:rsidRPr="00C847FE">
        <w:rPr>
          <w:rFonts w:eastAsia="Times New Roman"/>
          <w:bCs/>
          <w:iCs/>
          <w:color w:val="auto"/>
        </w:rPr>
        <w:t>Подаци о пореским обавезама се могу добити у Пореској управи, Министарства финансија и привреде.</w:t>
      </w:r>
      <w:proofErr w:type="gramEnd"/>
    </w:p>
    <w:p w:rsidR="00574529" w:rsidRPr="00C847FE" w:rsidRDefault="00574529" w:rsidP="00574529">
      <w:pPr>
        <w:jc w:val="both"/>
        <w:rPr>
          <w:rFonts w:eastAsia="Times New Roman"/>
          <w:bCs/>
          <w:iCs/>
          <w:color w:val="auto"/>
        </w:rPr>
      </w:pPr>
      <w:proofErr w:type="gramStart"/>
      <w:r w:rsidRPr="00C847FE">
        <w:rPr>
          <w:rFonts w:eastAsia="Times New Roman"/>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574529" w:rsidRPr="00C847FE" w:rsidRDefault="00574529" w:rsidP="00574529">
      <w:pPr>
        <w:jc w:val="both"/>
        <w:rPr>
          <w:b/>
          <w:i/>
          <w:iCs/>
          <w:color w:val="auto"/>
        </w:rPr>
      </w:pPr>
      <w:proofErr w:type="gramStart"/>
      <w:r w:rsidRPr="00C847FE">
        <w:rPr>
          <w:rFonts w:eastAsia="Times New Roman"/>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574529" w:rsidRPr="00C847FE" w:rsidRDefault="00574529" w:rsidP="00574529">
      <w:pPr>
        <w:jc w:val="both"/>
        <w:rPr>
          <w:b/>
          <w:i/>
          <w:iCs/>
          <w:color w:val="auto"/>
        </w:rPr>
      </w:pPr>
    </w:p>
    <w:p w:rsidR="00574529" w:rsidRPr="00C847FE" w:rsidRDefault="00574529" w:rsidP="00574529">
      <w:pPr>
        <w:jc w:val="both"/>
        <w:rPr>
          <w:b/>
          <w:i/>
          <w:iCs/>
        </w:rPr>
      </w:pPr>
      <w:r w:rsidRPr="00C847FE">
        <w:rPr>
          <w:b/>
          <w:i/>
          <w:iCs/>
        </w:rPr>
        <w:t>12. ПОДАЦИ О ВРСТИ, САДРЖИНИ, НАЧИНУ ПОДНОШЕЊА, ВИСИНИ И РОКОВИМА ОБЕЗБЕЂЕЊА ИСПУЊЕЊА ОБАВЕЗА ПОНУЂАЧА</w:t>
      </w:r>
    </w:p>
    <w:p w:rsidR="00574529" w:rsidRPr="00C847FE" w:rsidRDefault="00574529" w:rsidP="00574529">
      <w:pPr>
        <w:jc w:val="both"/>
        <w:rPr>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74529" w:rsidRPr="00C847FE" w:rsidTr="00B352B3">
        <w:tc>
          <w:tcPr>
            <w:tcW w:w="9030" w:type="dxa"/>
            <w:tcBorders>
              <w:top w:val="single" w:sz="2" w:space="0" w:color="000000"/>
              <w:left w:val="single" w:sz="2" w:space="0" w:color="000000"/>
              <w:bottom w:val="single" w:sz="2" w:space="0" w:color="000000"/>
              <w:right w:val="single" w:sz="2" w:space="0" w:color="000000"/>
            </w:tcBorders>
          </w:tcPr>
          <w:p w:rsidR="00574529" w:rsidRPr="00C847FE" w:rsidRDefault="00574529" w:rsidP="00B352B3">
            <w:pPr>
              <w:jc w:val="both"/>
            </w:pPr>
            <w:r w:rsidRPr="00C847FE">
              <w:rPr>
                <w:b/>
              </w:rPr>
              <w:t>I Изабрани понуђач је дужан да достави</w:t>
            </w:r>
            <w:r w:rsidRPr="00C847FE">
              <w:t xml:space="preserve">: </w:t>
            </w:r>
            <w:r w:rsidRPr="00C847FE">
              <w:rPr>
                <w:u w:val="single"/>
              </w:rPr>
              <w:t xml:space="preserve">Бланко сопствену меницу за добро извршење посла </w:t>
            </w:r>
            <w:r w:rsidRPr="00C847FE">
              <w:t xml:space="preserve">- Изабрани понуђач се обавезује да на дан потписивања уговора преда наручиоцу бланко соло меницу за добро извршење посла, која ће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(користити менично овлашћење – писмо које је дато у конкурсној документацији као поглавље број XII), са назначеним износом од 10% од укупне вредности уговора без ПДВ-а. Уз </w:t>
            </w:r>
            <w:r w:rsidRPr="00C847FE">
              <w:lastRenderedPageBreak/>
              <w:t xml:space="preserve">меницу мора бити достављена копија картона депонованих потписа који је издат од стране пословне банке коју понуђач наводи у меничном овлашћењу – писму, Фотокопија ОП обрасца (обрасца са навођењем лица овлашћених за заступање понуђача). Рок важења менице је најмање 30 дана дужи од дана престанка важења гарантног рока. Средство обезбеђења не може се вратити пре истека рока трајања, осим ако је понуђач у целости испунио своју обезбеђену обавезу. </w:t>
            </w:r>
          </w:p>
          <w:p w:rsidR="00574529" w:rsidRPr="00C847FE" w:rsidRDefault="00574529" w:rsidP="00B352B3">
            <w:pPr>
              <w:jc w:val="both"/>
            </w:pPr>
            <w:r w:rsidRPr="00C847FE">
              <w:t xml:space="preserve">Средство обезбеђења наручилац ће активирати уколико извођач радова није у целости испунио своју уговорену обавезу. </w:t>
            </w:r>
          </w:p>
          <w:p w:rsidR="00574529" w:rsidRPr="00C847FE" w:rsidRDefault="00574529" w:rsidP="00B352B3">
            <w:pPr>
              <w:jc w:val="both"/>
            </w:pPr>
            <w:r w:rsidRPr="00C847FE">
              <w:rPr>
                <w:b/>
              </w:rPr>
              <w:t>II Изабрани понуђач је дужан да достави:</w:t>
            </w:r>
            <w:r w:rsidRPr="00C847FE">
              <w:t xml:space="preserve"> </w:t>
            </w:r>
            <w:r w:rsidRPr="00C847FE">
              <w:rPr>
                <w:u w:val="single"/>
              </w:rPr>
              <w:t>Бланко сопствену меницу за отклањање грешака у гарантном року</w:t>
            </w:r>
            <w:r w:rsidRPr="00C847FE">
              <w:t xml:space="preserve"> - Изабрани понуђач се обавезује да на дан потписивања уговора преда наручиоцу бланко соло меницу за отклањање грешака у гарантном року, која ће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(користити менично овлашћење – писмо које је дато у конкурсној документацији као поглавље број XII),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Фотокопија ОП обрасца (обрасца са навођењем лица овлашћених за заступање понуђача). Рок важења менице је најмање 30 дана дужи од уговореног гарантног рока. Средство обезбеђења не може се вратити пре истека рока трајања, осим ако је понуђач у целости испунио своју обезбеђену обавезу. Средство обезбеђења наручилац ће активирати уколико извођач радова не испуни своје уговорене</w:t>
            </w:r>
          </w:p>
        </w:tc>
      </w:tr>
    </w:tbl>
    <w:p w:rsidR="00574529" w:rsidRPr="00C847FE" w:rsidRDefault="00574529" w:rsidP="00574529">
      <w:pPr>
        <w:jc w:val="both"/>
        <w:rPr>
          <w:rFonts w:eastAsia="Times New Roman"/>
          <w:b/>
          <w:bCs/>
          <w:i/>
          <w:iCs/>
          <w:u w:val="single"/>
        </w:rPr>
      </w:pPr>
    </w:p>
    <w:p w:rsidR="00574529" w:rsidRPr="00C847FE" w:rsidRDefault="00574529" w:rsidP="00574529">
      <w:pPr>
        <w:jc w:val="both"/>
      </w:pPr>
      <w:r w:rsidRPr="00C847FE">
        <w:rPr>
          <w:b/>
          <w:bCs/>
          <w:i/>
        </w:rPr>
        <w:t xml:space="preserve">13. ЗАШТИТА ПОВЕРЉИВОСТИ ПОДАТАКА КОЈЕ НАРУЧИЛАЦ СТАВЉА ПОНУЂАЧИМА НА РАСПОЛАГАЊЕ, УКЉУЧУЈУЋИ И ЊИХОВЕ ПОДИЗВОЂАЧЕ </w:t>
      </w:r>
    </w:p>
    <w:p w:rsidR="00574529" w:rsidRPr="00C847FE" w:rsidRDefault="00574529" w:rsidP="00574529">
      <w:pPr>
        <w:spacing w:before="120" w:after="120"/>
        <w:jc w:val="both"/>
        <w:rPr>
          <w:b/>
          <w:i/>
        </w:rPr>
      </w:pPr>
      <w:proofErr w:type="gramStart"/>
      <w:r w:rsidRPr="00C847FE">
        <w:t>Предметна набавка не садржи поверљиве информације које наручилац ставља на располагање.</w:t>
      </w:r>
      <w:proofErr w:type="gramEnd"/>
    </w:p>
    <w:p w:rsidR="00574529" w:rsidRPr="00C847FE" w:rsidRDefault="00574529" w:rsidP="00574529">
      <w:pPr>
        <w:jc w:val="both"/>
        <w:rPr>
          <w:b/>
          <w:bCs/>
        </w:rPr>
      </w:pPr>
      <w:r w:rsidRPr="00C847FE">
        <w:rPr>
          <w:b/>
          <w:bCs/>
        </w:rPr>
        <w:t>14. ДОДАТНЕ ИНФОРМАЦИЈЕ ИЛИ ПОЈАШЊЕЊА У ВЕЗИ СА ПРИПРЕМАЊЕМ ПОНУДЕ</w:t>
      </w:r>
    </w:p>
    <w:p w:rsidR="00574529" w:rsidRPr="00C847FE" w:rsidRDefault="00574529" w:rsidP="00574529">
      <w:pPr>
        <w:jc w:val="both"/>
      </w:pPr>
      <w:r w:rsidRPr="00C847FE">
        <w:t xml:space="preserve">Заинтересовано лице може, у писаном </w:t>
      </w:r>
      <w:r w:rsidRPr="00C847FE">
        <w:rPr>
          <w:color w:val="auto"/>
        </w:rPr>
        <w:t xml:space="preserve">облику </w:t>
      </w:r>
      <w:r w:rsidRPr="00C847FE">
        <w:rPr>
          <w:i/>
          <w:iCs/>
          <w:color w:val="auto"/>
        </w:rPr>
        <w:t>[</w:t>
      </w:r>
      <w:r w:rsidRPr="00C847FE">
        <w:rPr>
          <w:i/>
          <w:color w:val="auto"/>
        </w:rPr>
        <w:t>путем поште</w:t>
      </w:r>
      <w:r w:rsidRPr="00C847FE">
        <w:rPr>
          <w:i/>
          <w:color w:val="auto"/>
          <w:lang w:val="sr-Cyrl-CS"/>
        </w:rPr>
        <w:t xml:space="preserve"> на адресу наручиоца</w:t>
      </w:r>
      <w:r w:rsidRPr="00C847FE">
        <w:rPr>
          <w:i/>
          <w:color w:val="auto"/>
        </w:rPr>
        <w:t xml:space="preserve">, Комунално јавно предузеће „Ђунис“ Уб, Вељка Влаховића број 9, 14210 Уб, </w:t>
      </w:r>
      <w:r w:rsidRPr="00C847FE">
        <w:rPr>
          <w:i/>
          <w:color w:val="auto"/>
          <w:lang w:val="sr-Cyrl-CS"/>
        </w:rPr>
        <w:t xml:space="preserve"> на </w:t>
      </w:r>
      <w:r w:rsidRPr="00C847FE">
        <w:rPr>
          <w:i/>
          <w:iCs/>
          <w:color w:val="auto"/>
        </w:rPr>
        <w:t>e</w:t>
      </w:r>
      <w:r w:rsidRPr="00C847FE">
        <w:rPr>
          <w:i/>
          <w:iCs/>
          <w:color w:val="auto"/>
          <w:lang w:val="ru-RU"/>
        </w:rPr>
        <w:t>-</w:t>
      </w:r>
      <w:r w:rsidRPr="00C847FE">
        <w:rPr>
          <w:i/>
          <w:iCs/>
          <w:color w:val="auto"/>
        </w:rPr>
        <w:t>mail</w:t>
      </w:r>
      <w:r w:rsidRPr="00C847FE">
        <w:rPr>
          <w:i/>
          <w:iCs/>
          <w:color w:val="auto"/>
          <w:lang w:val="ru-RU"/>
        </w:rPr>
        <w:t>:</w:t>
      </w:r>
      <w:r w:rsidRPr="00C847FE">
        <w:rPr>
          <w:i/>
          <w:iCs/>
          <w:color w:val="auto"/>
        </w:rPr>
        <w:t xml:space="preserve"> djunisnabavke</w:t>
      </w:r>
      <w:r w:rsidRPr="00C847FE">
        <w:rPr>
          <w:i/>
          <w:iCs/>
          <w:color w:val="auto"/>
          <w:lang w:val="ru-RU"/>
        </w:rPr>
        <w:t>@</w:t>
      </w:r>
      <w:r w:rsidRPr="00C847FE">
        <w:rPr>
          <w:i/>
          <w:iCs/>
          <w:color w:val="auto"/>
        </w:rPr>
        <w:t>gmail</w:t>
      </w:r>
      <w:r w:rsidRPr="00C847FE">
        <w:rPr>
          <w:i/>
          <w:iCs/>
          <w:color w:val="auto"/>
          <w:lang w:val="ru-RU"/>
        </w:rPr>
        <w:t>.</w:t>
      </w:r>
      <w:r w:rsidRPr="00C847FE">
        <w:rPr>
          <w:i/>
          <w:iCs/>
          <w:color w:val="auto"/>
        </w:rPr>
        <w:t>com</w:t>
      </w:r>
      <w:r w:rsidRPr="00C847FE">
        <w:rPr>
          <w:i/>
          <w:color w:val="auto"/>
        </w:rPr>
        <w:t xml:space="preserve"> или факсом</w:t>
      </w:r>
      <w:r w:rsidRPr="00C847FE">
        <w:rPr>
          <w:i/>
          <w:color w:val="auto"/>
          <w:lang w:val="sr-Cyrl-CS"/>
        </w:rPr>
        <w:t xml:space="preserve"> на број</w:t>
      </w:r>
      <w:r w:rsidRPr="00C847FE">
        <w:rPr>
          <w:i/>
          <w:color w:val="auto"/>
        </w:rPr>
        <w:t>, 014/4141-107</w:t>
      </w:r>
      <w:r w:rsidRPr="00C847FE">
        <w:rPr>
          <w:i/>
          <w:color w:val="auto"/>
          <w:lang w:val="sr-Cyrl-CS"/>
        </w:rPr>
        <w:t>.</w:t>
      </w:r>
      <w:r w:rsidRPr="00C847FE">
        <w:rPr>
          <w:rFonts w:eastAsia="Times New Roman"/>
          <w:b/>
          <w:bCs/>
        </w:rPr>
        <w:t xml:space="preserve"> </w:t>
      </w:r>
      <w:r w:rsidRPr="00C847FE">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74529" w:rsidRPr="00C847FE" w:rsidRDefault="00574529" w:rsidP="00574529">
      <w:pPr>
        <w:jc w:val="both"/>
      </w:pPr>
      <w:proofErr w:type="gramStart"/>
      <w:r w:rsidRPr="00C847F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C847FE">
        <w:t xml:space="preserve"> </w:t>
      </w:r>
    </w:p>
    <w:p w:rsidR="00574529" w:rsidRPr="00C847FE" w:rsidRDefault="00574529" w:rsidP="00574529">
      <w:pPr>
        <w:jc w:val="both"/>
      </w:pPr>
      <w:r w:rsidRPr="00C847FE">
        <w:t>Додатне информације или појашњења упућују се са напоменом „Захтев за додатним информацијама или појашњењима конкурсне документације,</w:t>
      </w:r>
      <w:r w:rsidRPr="00C847FE">
        <w:rPr>
          <w:rFonts w:eastAsia="Times New Roman"/>
          <w:b/>
          <w:bCs/>
        </w:rPr>
        <w:t xml:space="preserve"> </w:t>
      </w:r>
      <w:proofErr w:type="gramStart"/>
      <w:r w:rsidRPr="00C847FE">
        <w:rPr>
          <w:rFonts w:eastAsia="Times New Roman"/>
          <w:b/>
          <w:bCs/>
        </w:rPr>
        <w:t>ЈНМВ  број</w:t>
      </w:r>
      <w:proofErr w:type="gramEnd"/>
      <w:r w:rsidRPr="00C847FE">
        <w:rPr>
          <w:rFonts w:eastAsia="Times New Roman"/>
          <w:b/>
          <w:bCs/>
        </w:rPr>
        <w:t xml:space="preserve"> </w:t>
      </w:r>
      <w:r w:rsidR="004C3D36">
        <w:rPr>
          <w:rFonts w:eastAsia="Times New Roman"/>
          <w:b/>
          <w:bCs/>
          <w:lang w:val="sr-Cyrl-RS"/>
        </w:rPr>
        <w:t>1.3.4</w:t>
      </w:r>
      <w:r w:rsidRPr="00C847FE">
        <w:rPr>
          <w:rFonts w:eastAsia="Times New Roman"/>
          <w:b/>
          <w:bCs/>
        </w:rPr>
        <w:t>-Р/</w:t>
      </w:r>
      <w:r w:rsidR="004C3D36">
        <w:rPr>
          <w:rFonts w:eastAsia="Times New Roman"/>
          <w:b/>
          <w:bCs/>
          <w:lang w:val="sr-Cyrl-RS"/>
        </w:rPr>
        <w:t>20</w:t>
      </w:r>
      <w:r w:rsidRPr="00C847FE">
        <w:rPr>
          <w:lang w:val="ru-RU"/>
        </w:rPr>
        <w:t>”</w:t>
      </w:r>
      <w:r w:rsidRPr="00C847FE">
        <w:t>.</w:t>
      </w:r>
    </w:p>
    <w:p w:rsidR="00574529" w:rsidRPr="00C847FE" w:rsidRDefault="00574529" w:rsidP="00574529">
      <w:pPr>
        <w:jc w:val="both"/>
      </w:pPr>
      <w:proofErr w:type="gramStart"/>
      <w:r w:rsidRPr="00C847F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847FE">
        <w:t xml:space="preserve"> </w:t>
      </w:r>
    </w:p>
    <w:p w:rsidR="00574529" w:rsidRPr="00C847FE" w:rsidRDefault="00574529" w:rsidP="00574529">
      <w:pPr>
        <w:jc w:val="both"/>
      </w:pPr>
      <w:proofErr w:type="gramStart"/>
      <w:r w:rsidRPr="00C847FE">
        <w:t>По истеку рока предвиђеног за подношење понуда н</w:t>
      </w:r>
      <w:r w:rsidRPr="00C847FE">
        <w:rPr>
          <w:lang w:val="sr-Cyrl-CS"/>
        </w:rPr>
        <w:t>а</w:t>
      </w:r>
      <w:r w:rsidRPr="00C847FE">
        <w:t>ручилац не може да мења нити да допуњује конкурсну документацију.</w:t>
      </w:r>
      <w:proofErr w:type="gramEnd"/>
      <w:r w:rsidRPr="00C847FE">
        <w:t xml:space="preserve"> </w:t>
      </w:r>
    </w:p>
    <w:p w:rsidR="00574529" w:rsidRPr="00C847FE" w:rsidRDefault="00574529" w:rsidP="00574529">
      <w:pPr>
        <w:jc w:val="both"/>
        <w:rPr>
          <w:bCs/>
          <w:color w:val="auto"/>
        </w:rPr>
      </w:pPr>
      <w:proofErr w:type="gramStart"/>
      <w:r w:rsidRPr="00C847FE">
        <w:lastRenderedPageBreak/>
        <w:t>Тражење додатних информација или појашњења у вези са припремањем понуде телефоном није дозвољено.</w:t>
      </w:r>
      <w:proofErr w:type="gramEnd"/>
      <w:r w:rsidRPr="00C847FE">
        <w:t xml:space="preserve"> </w:t>
      </w:r>
    </w:p>
    <w:p w:rsidR="00574529" w:rsidRPr="00C847FE" w:rsidRDefault="00574529" w:rsidP="00574529">
      <w:pPr>
        <w:jc w:val="both"/>
      </w:pPr>
      <w:proofErr w:type="gramStart"/>
      <w:r w:rsidRPr="00C847FE">
        <w:rPr>
          <w:bCs/>
          <w:color w:val="auto"/>
        </w:rPr>
        <w:t>Комуникација у поступку јавне набавке врши се искључиво на начин одређен чланом 20.</w:t>
      </w:r>
      <w:proofErr w:type="gramEnd"/>
      <w:r w:rsidRPr="00C847FE">
        <w:rPr>
          <w:bCs/>
          <w:color w:val="auto"/>
        </w:rPr>
        <w:t xml:space="preserve"> </w:t>
      </w:r>
      <w:proofErr w:type="gramStart"/>
      <w:r w:rsidRPr="00C847FE">
        <w:rPr>
          <w:bCs/>
          <w:color w:val="auto"/>
        </w:rPr>
        <w:t>Закона.</w:t>
      </w:r>
      <w:proofErr w:type="gramEnd"/>
    </w:p>
    <w:p w:rsidR="00574529" w:rsidRPr="00C847FE" w:rsidRDefault="00574529" w:rsidP="00574529">
      <w:pPr>
        <w:jc w:val="both"/>
      </w:pPr>
    </w:p>
    <w:p w:rsidR="00574529" w:rsidRPr="00C847FE" w:rsidRDefault="00574529" w:rsidP="00574529">
      <w:pPr>
        <w:jc w:val="both"/>
        <w:rPr>
          <w:b/>
          <w:bCs/>
        </w:rPr>
      </w:pPr>
      <w:r w:rsidRPr="00C847FE">
        <w:rPr>
          <w:b/>
          <w:bCs/>
        </w:rPr>
        <w:t xml:space="preserve">15. ДОДАТНА ОБЈАШЊЕЊА ОД ПОНУЂАЧА ПОСЛЕ ОТВАРАЊА ПОНУДА И КОНТРОЛА КОД ПОНУЂАЧА ОДНОСНО ЊЕГОВОГ ПОДИЗВОЂАЧА </w:t>
      </w:r>
    </w:p>
    <w:p w:rsidR="00574529" w:rsidRPr="00C847FE" w:rsidRDefault="00574529" w:rsidP="00574529">
      <w:pPr>
        <w:jc w:val="both"/>
        <w:rPr>
          <w:rFonts w:eastAsia="Times New Roman"/>
          <w:bCs/>
        </w:rPr>
      </w:pPr>
      <w:proofErr w:type="gramStart"/>
      <w:r w:rsidRPr="00C847F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847FE">
        <w:t xml:space="preserve"> </w:t>
      </w:r>
      <w:proofErr w:type="gramStart"/>
      <w:r w:rsidRPr="00C847FE">
        <w:t>Закона).</w:t>
      </w:r>
      <w:proofErr w:type="gramEnd"/>
      <w:r w:rsidRPr="00C847FE">
        <w:t xml:space="preserve"> </w:t>
      </w:r>
    </w:p>
    <w:p w:rsidR="00574529" w:rsidRPr="00C847FE" w:rsidRDefault="00574529" w:rsidP="00574529">
      <w:pPr>
        <w:tabs>
          <w:tab w:val="left" w:pos="-135"/>
          <w:tab w:val="left" w:pos="0"/>
          <w:tab w:val="left" w:pos="120"/>
        </w:tabs>
        <w:jc w:val="both"/>
      </w:pPr>
      <w:r w:rsidRPr="00C847FE">
        <w:rPr>
          <w:rFonts w:eastAsia="Times New Roman"/>
          <w:bCs/>
        </w:rPr>
        <w:t>Уколико наручилац оцени да су потребна додатна објашњења или је потребно извршити</w:t>
      </w:r>
      <w:r w:rsidRPr="00C847FE">
        <w:t xml:space="preserve"> контролу (увид) код понуђача, односно његовог подизвођача</w:t>
      </w:r>
      <w:r w:rsidRPr="00C847FE">
        <w:rPr>
          <w:rFonts w:eastAsia="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74529" w:rsidRPr="00C847FE" w:rsidRDefault="00574529" w:rsidP="00574529">
      <w:pPr>
        <w:tabs>
          <w:tab w:val="left" w:pos="-135"/>
          <w:tab w:val="left" w:pos="0"/>
          <w:tab w:val="left" w:pos="120"/>
        </w:tabs>
        <w:jc w:val="both"/>
      </w:pPr>
      <w:proofErr w:type="gramStart"/>
      <w:r w:rsidRPr="00C847F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847FE">
        <w:t xml:space="preserve"> </w:t>
      </w:r>
    </w:p>
    <w:p w:rsidR="00574529" w:rsidRPr="00C847FE" w:rsidRDefault="00574529" w:rsidP="00574529">
      <w:pPr>
        <w:tabs>
          <w:tab w:val="left" w:pos="-135"/>
          <w:tab w:val="left" w:pos="0"/>
          <w:tab w:val="left" w:pos="120"/>
        </w:tabs>
        <w:jc w:val="both"/>
      </w:pPr>
      <w:proofErr w:type="gramStart"/>
      <w:r w:rsidRPr="00C847FE">
        <w:t>У случају разлике између јединичне и укупне цене, меродавна је јединична цена.</w:t>
      </w:r>
      <w:proofErr w:type="gramEnd"/>
    </w:p>
    <w:p w:rsidR="00574529" w:rsidRPr="00C847FE" w:rsidRDefault="00574529" w:rsidP="00574529">
      <w:pPr>
        <w:jc w:val="both"/>
      </w:pPr>
      <w:proofErr w:type="gramStart"/>
      <w:r w:rsidRPr="00C847FE">
        <w:t>Ако се понуђач не сагласи са исправком рачунских грешака, наручил</w:t>
      </w:r>
      <w:r w:rsidRPr="00C847FE">
        <w:rPr>
          <w:lang w:val="sr-Cyrl-CS"/>
        </w:rPr>
        <w:t>а</w:t>
      </w:r>
      <w:r w:rsidRPr="00C847FE">
        <w:t>ц ће његову понуду одбити као неприхватљиву.</w:t>
      </w:r>
      <w:proofErr w:type="gramEnd"/>
      <w:r w:rsidRPr="00C847FE">
        <w:t xml:space="preserve"> </w:t>
      </w:r>
    </w:p>
    <w:p w:rsidR="00574529" w:rsidRPr="00C847FE" w:rsidRDefault="00574529" w:rsidP="00574529">
      <w:pPr>
        <w:jc w:val="both"/>
      </w:pPr>
    </w:p>
    <w:p w:rsidR="00574529" w:rsidRPr="00C847FE" w:rsidRDefault="00574529" w:rsidP="00574529">
      <w:pPr>
        <w:jc w:val="both"/>
        <w:rPr>
          <w:b/>
          <w:bCs/>
        </w:rPr>
      </w:pPr>
      <w:r w:rsidRPr="00C847FE">
        <w:rPr>
          <w:b/>
          <w:bCs/>
        </w:rPr>
        <w:t>16. ДОДАТНО ОБЕЗБЕЂЕЊЕ ИСПУЊЕЊА УГОВОРНИХ ОБАВЕЗА ПОНУЂАЧА КОЈИ СЕ НАЛАЗЕ НА СПИСКУ НЕГАТИВНИХ РЕФЕРЕНЦИ</w:t>
      </w:r>
    </w:p>
    <w:p w:rsidR="00574529" w:rsidRPr="00C847FE" w:rsidRDefault="00574529" w:rsidP="00574529">
      <w:pPr>
        <w:jc w:val="both"/>
        <w:rPr>
          <w:rFonts w:eastAsia="Times New Roman"/>
          <w:b/>
          <w:bCs/>
          <w:i/>
          <w:iCs/>
        </w:rPr>
      </w:pPr>
      <w:proofErr w:type="gramStart"/>
      <w:r w:rsidRPr="00C847FE">
        <w:rPr>
          <w:rFonts w:eastAsia="Times New Roman"/>
          <w:bCs/>
          <w:iCs/>
        </w:rPr>
        <w:t>Понуђач који се налази на списку негативних референци који води Управа за јавне набавке, у складу са чланом 83.</w:t>
      </w:r>
      <w:proofErr w:type="gramEnd"/>
      <w:r w:rsidRPr="00C847FE">
        <w:rPr>
          <w:rFonts w:eastAsia="Times New Roman"/>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847FE">
        <w:rPr>
          <w:rFonts w:eastAsia="Times New Roman"/>
          <w:b/>
          <w:bCs/>
          <w:i/>
          <w:iCs/>
        </w:rPr>
        <w:t xml:space="preserve"> </w:t>
      </w:r>
      <w:r w:rsidRPr="00C847FE">
        <w:rPr>
          <w:rFonts w:eastAsia="Times New Roman"/>
          <w:b/>
          <w:bCs/>
          <w:iCs/>
        </w:rPr>
        <w:t>у тренутку закључења уговора</w:t>
      </w:r>
      <w:r w:rsidRPr="00C847FE">
        <w:rPr>
          <w:rFonts w:eastAsia="Times New Roman"/>
          <w:bCs/>
          <w:iCs/>
          <w:color w:val="FF0000"/>
        </w:rPr>
        <w:t xml:space="preserve"> </w:t>
      </w:r>
      <w:r w:rsidRPr="00C847FE">
        <w:rPr>
          <w:rFonts w:eastAsia="Times New Roman"/>
          <w:bCs/>
          <w:iCs/>
        </w:rPr>
        <w:t xml:space="preserve">преда наручиоцу </w:t>
      </w:r>
      <w:r w:rsidRPr="00C847FE">
        <w:rPr>
          <w:rFonts w:eastAsia="Times New Roman"/>
          <w:b/>
          <w:bCs/>
          <w:iCs/>
        </w:rPr>
        <w:t>банкарску гаранцију за добро извршење посла</w:t>
      </w:r>
      <w:r w:rsidRPr="00C847FE">
        <w:rPr>
          <w:rFonts w:eastAsia="Times New Roman"/>
          <w:bCs/>
          <w:iCs/>
        </w:rPr>
        <w:t>, која ће бити са клаузулама: безусловна</w:t>
      </w:r>
      <w:r w:rsidRPr="00C847FE">
        <w:rPr>
          <w:rFonts w:eastAsia="Times New Roman"/>
          <w:bCs/>
          <w:iCs/>
          <w:lang w:val="sr-Cyrl-CS"/>
        </w:rPr>
        <w:t xml:space="preserve"> и</w:t>
      </w:r>
      <w:r w:rsidRPr="00C847FE">
        <w:rPr>
          <w:rFonts w:eastAsia="Times New Roman"/>
          <w:bCs/>
          <w:iCs/>
        </w:rPr>
        <w:t xml:space="preserve"> платива на први позив. </w:t>
      </w:r>
      <w:proofErr w:type="gramStart"/>
      <w:r w:rsidRPr="00C847FE">
        <w:rPr>
          <w:rFonts w:eastAsia="Times New Roman"/>
          <w:bCs/>
          <w:iCs/>
        </w:rPr>
        <w:t xml:space="preserve">Банкарска гаранција за добро извршење посла издаје се у висини </w:t>
      </w:r>
      <w:r w:rsidRPr="00C847FE">
        <w:rPr>
          <w:rFonts w:eastAsia="Times New Roman"/>
          <w:b/>
          <w:bCs/>
          <w:iCs/>
          <w:u w:val="single"/>
        </w:rPr>
        <w:t>од 15%</w:t>
      </w:r>
      <w:r w:rsidRPr="00C847FE">
        <w:rPr>
          <w:rFonts w:eastAsia="Times New Roman"/>
          <w:b/>
          <w:bCs/>
          <w:iCs/>
          <w:u w:val="single"/>
          <w:lang w:val="sr-Cyrl-CS"/>
        </w:rPr>
        <w:t>,</w:t>
      </w:r>
      <w:r w:rsidRPr="00C847FE">
        <w:rPr>
          <w:rFonts w:eastAsia="Times New Roman"/>
          <w:bCs/>
          <w:iCs/>
          <w:lang w:val="sr-Cyrl-CS"/>
        </w:rPr>
        <w:t xml:space="preserve"> </w:t>
      </w:r>
      <w:r w:rsidRPr="00C847FE">
        <w:rPr>
          <w:rFonts w:eastAsia="Times New Roman"/>
          <w:b/>
          <w:bCs/>
          <w:i/>
          <w:iCs/>
          <w:lang w:val="sr-Cyrl-CS"/>
        </w:rPr>
        <w:t>(уместо 10% из тачке 12.</w:t>
      </w:r>
      <w:proofErr w:type="gramEnd"/>
      <w:r w:rsidRPr="00C847FE">
        <w:rPr>
          <w:rFonts w:eastAsia="Times New Roman"/>
          <w:b/>
          <w:bCs/>
          <w:i/>
          <w:iCs/>
          <w:lang w:val="sr-Cyrl-CS"/>
        </w:rPr>
        <w:t xml:space="preserve"> Упутства понуђачима како да сачине понуду</w:t>
      </w:r>
      <w:r w:rsidRPr="00C847FE">
        <w:rPr>
          <w:rFonts w:eastAsia="Times New Roman"/>
          <w:b/>
          <w:bCs/>
          <w:iCs/>
          <w:lang w:val="sr-Cyrl-CS"/>
        </w:rPr>
        <w:t>)</w:t>
      </w:r>
      <w:r w:rsidRPr="00C847FE">
        <w:rPr>
          <w:rFonts w:eastAsia="Times New Roman"/>
          <w:bCs/>
          <w:iCs/>
        </w:rPr>
        <w:t xml:space="preserve"> </w:t>
      </w:r>
      <w:r w:rsidRPr="00C847FE">
        <w:rPr>
          <w:rFonts w:eastAsia="Times New Roman"/>
          <w:bCs/>
          <w:iCs/>
          <w:color w:val="auto"/>
        </w:rPr>
        <w:t>од укупне вредности уговора без ПДВ-а,</w:t>
      </w:r>
      <w:r w:rsidRPr="00C847FE">
        <w:rPr>
          <w:rFonts w:eastAsia="Times New Roman"/>
          <w:bCs/>
          <w:iCs/>
        </w:rPr>
        <w:t xml:space="preserve"> са роком важности који је 30 (тридесет) дана дужи од истека рока за коначно извршење посла. </w:t>
      </w:r>
      <w:proofErr w:type="gramStart"/>
      <w:r w:rsidRPr="00C847FE">
        <w:rPr>
          <w:rFonts w:eastAsia="Times New Roman"/>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574529" w:rsidRPr="00C847FE" w:rsidRDefault="00574529" w:rsidP="00574529">
      <w:pPr>
        <w:jc w:val="both"/>
      </w:pPr>
    </w:p>
    <w:p w:rsidR="00574529" w:rsidRPr="00C847FE" w:rsidRDefault="00574529" w:rsidP="00574529">
      <w:pPr>
        <w:jc w:val="both"/>
      </w:pPr>
      <w:r w:rsidRPr="00C847F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74529" w:rsidRPr="00C847FE" w:rsidRDefault="00574529" w:rsidP="00574529">
      <w:pPr>
        <w:jc w:val="both"/>
        <w:rPr>
          <w:b/>
          <w:bCs/>
        </w:rPr>
      </w:pPr>
      <w:proofErr w:type="gramStart"/>
      <w:r w:rsidRPr="00C847FE">
        <w:t xml:space="preserve">Избор најповољније понуде ће се извршити применом критеријума </w:t>
      </w:r>
      <w:r w:rsidRPr="00C847FE">
        <w:rPr>
          <w:b/>
          <w:bCs/>
        </w:rPr>
        <w:t>„Најнижа цена“.</w:t>
      </w:r>
      <w:proofErr w:type="gramEnd"/>
    </w:p>
    <w:p w:rsidR="00574529" w:rsidRPr="00C847FE" w:rsidRDefault="00574529" w:rsidP="00574529">
      <w:pPr>
        <w:jc w:val="both"/>
        <w:rPr>
          <w:bCs/>
        </w:rPr>
      </w:pPr>
      <w:r w:rsidRPr="00C847FE">
        <w:rPr>
          <w:b/>
          <w:bCs/>
        </w:rPr>
        <w:t>1. Елемент критеријума понуђена цена: најниже понуђен укупна јединична цена</w:t>
      </w:r>
      <w:r w:rsidRPr="00C847FE">
        <w:rPr>
          <w:bCs/>
        </w:rPr>
        <w:t>, као најповољнија понуда по овом елементу критеријума добиће максимални број пондера-(100 пондера) за овај критеријум.</w:t>
      </w:r>
    </w:p>
    <w:p w:rsidR="00574529" w:rsidRPr="00C847FE" w:rsidRDefault="00574529" w:rsidP="00574529">
      <w:pPr>
        <w:jc w:val="both"/>
        <w:rPr>
          <w:bCs/>
        </w:rPr>
      </w:pPr>
      <w:r w:rsidRPr="00C847FE">
        <w:rPr>
          <w:bCs/>
        </w:rPr>
        <w:t>Остале понуђене укупне јединичне цене, бодују се на најповољнију према формули:</w:t>
      </w:r>
    </w:p>
    <w:p w:rsidR="00574529" w:rsidRPr="00C847FE" w:rsidRDefault="00574529" w:rsidP="00574529">
      <w:pPr>
        <w:jc w:val="both"/>
        <w:rPr>
          <w:bCs/>
        </w:rPr>
      </w:pPr>
      <w:r w:rsidRPr="00C847FE">
        <w:rPr>
          <w:bCs/>
        </w:rPr>
        <w:t xml:space="preserve">Ц= </w:t>
      </w:r>
      <w:r w:rsidRPr="00C847FE">
        <w:rPr>
          <w:bCs/>
          <w:u w:val="single"/>
        </w:rPr>
        <w:t>Ц мин</w:t>
      </w:r>
      <w:r w:rsidRPr="00C847FE">
        <w:rPr>
          <w:bCs/>
        </w:rPr>
        <w:t xml:space="preserve">. </w:t>
      </w:r>
      <w:r w:rsidRPr="00C847FE">
        <w:rPr>
          <w:bCs/>
          <w:lang w:val="sr-Latn-CS"/>
        </w:rPr>
        <w:t>X</w:t>
      </w:r>
      <w:r w:rsidRPr="00C847FE">
        <w:rPr>
          <w:bCs/>
        </w:rPr>
        <w:t>100</w:t>
      </w:r>
    </w:p>
    <w:p w:rsidR="00574529" w:rsidRPr="00C847FE" w:rsidRDefault="00574529" w:rsidP="00574529">
      <w:pPr>
        <w:jc w:val="both"/>
        <w:rPr>
          <w:bCs/>
        </w:rPr>
      </w:pPr>
      <w:r w:rsidRPr="00C847FE">
        <w:rPr>
          <w:bCs/>
        </w:rPr>
        <w:t xml:space="preserve">      </w:t>
      </w:r>
      <w:proofErr w:type="gramStart"/>
      <w:r w:rsidRPr="00C847FE">
        <w:rPr>
          <w:bCs/>
        </w:rPr>
        <w:t>Ц пон.</w:t>
      </w:r>
      <w:proofErr w:type="gramEnd"/>
    </w:p>
    <w:p w:rsidR="00574529" w:rsidRPr="00C847FE" w:rsidRDefault="00574529" w:rsidP="00574529">
      <w:pPr>
        <w:jc w:val="both"/>
        <w:rPr>
          <w:bCs/>
        </w:rPr>
      </w:pPr>
      <w:r w:rsidRPr="00C847FE">
        <w:rPr>
          <w:bCs/>
        </w:rPr>
        <w:t>Где је:</w:t>
      </w:r>
    </w:p>
    <w:p w:rsidR="00574529" w:rsidRPr="00C847FE" w:rsidRDefault="00574529" w:rsidP="00574529">
      <w:pPr>
        <w:jc w:val="both"/>
        <w:rPr>
          <w:bCs/>
        </w:rPr>
      </w:pPr>
      <w:r w:rsidRPr="00C847FE">
        <w:rPr>
          <w:bCs/>
        </w:rPr>
        <w:t>„Ц мин</w:t>
      </w:r>
      <w:proofErr w:type="gramStart"/>
      <w:r w:rsidRPr="00C847FE">
        <w:rPr>
          <w:bCs/>
        </w:rPr>
        <w:t>.“</w:t>
      </w:r>
      <w:proofErr w:type="gramEnd"/>
      <w:r w:rsidRPr="00C847FE">
        <w:rPr>
          <w:bCs/>
        </w:rPr>
        <w:t xml:space="preserve"> – </w:t>
      </w:r>
      <w:proofErr w:type="gramStart"/>
      <w:r w:rsidRPr="00C847FE">
        <w:rPr>
          <w:bCs/>
        </w:rPr>
        <w:t>најнижа</w:t>
      </w:r>
      <w:proofErr w:type="gramEnd"/>
      <w:r w:rsidRPr="00C847FE">
        <w:rPr>
          <w:bCs/>
        </w:rPr>
        <w:t xml:space="preserve"> цена; „Ц пон.“ – </w:t>
      </w:r>
      <w:proofErr w:type="gramStart"/>
      <w:r w:rsidRPr="00C847FE">
        <w:rPr>
          <w:bCs/>
        </w:rPr>
        <w:t>понуђена</w:t>
      </w:r>
      <w:proofErr w:type="gramEnd"/>
      <w:r w:rsidRPr="00C847FE">
        <w:rPr>
          <w:bCs/>
        </w:rPr>
        <w:t xml:space="preserve"> цена.</w:t>
      </w:r>
    </w:p>
    <w:p w:rsidR="00574529" w:rsidRPr="00C847FE" w:rsidRDefault="00574529" w:rsidP="00574529">
      <w:pPr>
        <w:jc w:val="both"/>
        <w:rPr>
          <w:bCs/>
        </w:rPr>
      </w:pPr>
    </w:p>
    <w:p w:rsidR="00574529" w:rsidRPr="00C847FE" w:rsidRDefault="00574529" w:rsidP="00574529">
      <w:pPr>
        <w:jc w:val="both"/>
      </w:pPr>
      <w:proofErr w:type="gramStart"/>
      <w:r w:rsidRPr="00C847FE">
        <w:lastRenderedPageBreak/>
        <w:t>Уколико две или више понуда имају исту понуђену цену, биће изабрана понуда оног понуђача који је дао краћи рок за завршетак радова.</w:t>
      </w:r>
      <w:proofErr w:type="gramEnd"/>
      <w:r w:rsidRPr="00C847FE">
        <w:t xml:space="preserve"> </w:t>
      </w:r>
      <w:proofErr w:type="gramStart"/>
      <w:r w:rsidRPr="00C847FE">
        <w:t>Уколико две или више понуда имају исту понуђену цену и исти рок за завршетак радова, биће изабрана понуда оног понуђача који је дао дужи гарантни рок.</w:t>
      </w:r>
      <w:proofErr w:type="gramEnd"/>
      <w:r w:rsidRPr="00C847FE">
        <w:t xml:space="preserve"> </w:t>
      </w:r>
      <w:proofErr w:type="gramStart"/>
      <w:r w:rsidRPr="00C847FE">
        <w:t>Уколико две или више понуда и након претходног резервног критеријума имају исту понуђену цену, исти рок за завршетак радова и исти гарантни рок, биће изабрана понуда оног понуђача који је дао дужи рок важења понуде.</w:t>
      </w:r>
      <w:proofErr w:type="gramEnd"/>
      <w:r w:rsidRPr="00C847FE">
        <w:t xml:space="preserve"> </w:t>
      </w:r>
      <w:proofErr w:type="gramStart"/>
      <w:r w:rsidRPr="00C847FE">
        <w:t>Уколико и након тога две или више понуда имају и исти рок важења понуде, најповољнија понуда биће изабрана путем жреба (извлачењем из шешира) уз присуство овлашћених представника понуђача.</w:t>
      </w:r>
      <w:proofErr w:type="gramEnd"/>
      <w:r w:rsidRPr="00C847FE">
        <w:t xml:space="preserve"> </w:t>
      </w:r>
      <w:proofErr w:type="gramStart"/>
      <w:r w:rsidRPr="00C847FE">
        <w:t>Наручилац ће писмено обавестити све понуђаче о датуму када ће се одржати извлачење путем жреба.</w:t>
      </w:r>
      <w:proofErr w:type="gramEnd"/>
      <w:r w:rsidRPr="00C847FE">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председник Комисије извући само један папир. Понуђачу чији назив буде на извученом папиру ће бити додељен уговор о јавној набавци</w:t>
      </w:r>
    </w:p>
    <w:p w:rsidR="00574529" w:rsidRPr="00C847FE" w:rsidRDefault="00574529" w:rsidP="00574529">
      <w:pPr>
        <w:jc w:val="both"/>
      </w:pPr>
    </w:p>
    <w:p w:rsidR="00574529" w:rsidRPr="00C847FE" w:rsidRDefault="00574529" w:rsidP="00574529">
      <w:pPr>
        <w:jc w:val="both"/>
        <w:rPr>
          <w:b/>
          <w:bCs/>
        </w:rPr>
      </w:pPr>
      <w:r w:rsidRPr="00C847FE">
        <w:rPr>
          <w:b/>
          <w:bCs/>
        </w:rPr>
        <w:t xml:space="preserve">19. ПОШТОВАЊЕ ОБАВЕЗА КОЈЕ ПРОИЗИЛАЗЕ ИЗ ВАЖЕЋИХ ПРОПИСА </w:t>
      </w:r>
    </w:p>
    <w:p w:rsidR="00574529" w:rsidRPr="00C847FE" w:rsidRDefault="00574529" w:rsidP="00574529">
      <w:pPr>
        <w:jc w:val="both"/>
        <w:rPr>
          <w:b/>
        </w:rPr>
      </w:pPr>
      <w:proofErr w:type="gramStart"/>
      <w:r w:rsidRPr="00C847FE">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C847FE">
        <w:t xml:space="preserve">  </w:t>
      </w:r>
      <w:proofErr w:type="gramStart"/>
      <w:r w:rsidRPr="00C847FE">
        <w:t>(</w:t>
      </w:r>
      <w:r w:rsidRPr="00C847FE">
        <w:rPr>
          <w:b/>
        </w:rPr>
        <w:t>Образац изјаве из поглавља V</w:t>
      </w:r>
      <w:r w:rsidRPr="00C847FE">
        <w:rPr>
          <w:b/>
          <w:lang w:val="ru-RU"/>
        </w:rPr>
        <w:t xml:space="preserve"> </w:t>
      </w:r>
      <w:r w:rsidRPr="00C847FE">
        <w:rPr>
          <w:b/>
          <w:lang w:val="sr-Cyrl-CS"/>
        </w:rPr>
        <w:t>одељак 3.</w:t>
      </w:r>
      <w:r w:rsidRPr="00C847FE">
        <w:rPr>
          <w:b/>
        </w:rPr>
        <w:t>)</w:t>
      </w:r>
      <w:r w:rsidRPr="00C847FE">
        <w:rPr>
          <w:b/>
          <w:lang w:val="sr-Cyrl-CS"/>
        </w:rPr>
        <w:t>.</w:t>
      </w:r>
      <w:proofErr w:type="gramEnd"/>
    </w:p>
    <w:p w:rsidR="00574529" w:rsidRPr="00C847FE" w:rsidRDefault="00574529" w:rsidP="00574529">
      <w:pPr>
        <w:jc w:val="both"/>
        <w:rPr>
          <w:b/>
        </w:rPr>
      </w:pPr>
      <w:r w:rsidRPr="00C847FE">
        <w:rPr>
          <w:b/>
        </w:rPr>
        <w:t xml:space="preserve"> </w:t>
      </w:r>
    </w:p>
    <w:p w:rsidR="00574529" w:rsidRPr="00C847FE" w:rsidRDefault="00574529" w:rsidP="00574529">
      <w:pPr>
        <w:jc w:val="both"/>
        <w:rPr>
          <w:b/>
        </w:rPr>
      </w:pPr>
      <w:r w:rsidRPr="00C847FE">
        <w:rPr>
          <w:b/>
        </w:rPr>
        <w:t>20. КОРИШЋЕЊЕ ПАТЕНТА И ОДГОВОРНОСТ ЗА ПОВРЕДУ ЗАШТИЋЕНИХ ПРАВА ИНТЕЛЕКТУАЛНЕ СВОЈИНЕ ТРЕЋИХ ЛИЦА</w:t>
      </w:r>
    </w:p>
    <w:p w:rsidR="00574529" w:rsidRPr="00C847FE" w:rsidRDefault="00574529" w:rsidP="00574529">
      <w:pPr>
        <w:jc w:val="both"/>
        <w:rPr>
          <w:b/>
        </w:rPr>
      </w:pPr>
      <w:proofErr w:type="gramStart"/>
      <w:r w:rsidRPr="00C847FE">
        <w:rPr>
          <w:rFonts w:eastAsia="Times New Roman"/>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74529" w:rsidRPr="00C847FE" w:rsidRDefault="00574529" w:rsidP="00574529">
      <w:pPr>
        <w:jc w:val="both"/>
        <w:rPr>
          <w:b/>
        </w:rPr>
      </w:pPr>
    </w:p>
    <w:p w:rsidR="00574529" w:rsidRPr="00C847FE" w:rsidRDefault="00574529" w:rsidP="00574529">
      <w:pPr>
        <w:jc w:val="both"/>
        <w:rPr>
          <w:b/>
          <w:bCs/>
        </w:rPr>
      </w:pPr>
      <w:r w:rsidRPr="00C847FE">
        <w:rPr>
          <w:b/>
          <w:bCs/>
        </w:rPr>
        <w:t xml:space="preserve">21. НАЧИН И РОК ЗА ПОДНОШЕЊЕ ЗАХТЕВА ЗА ЗАШТИТУ ПРАВА ПОНУЂАЧА </w:t>
      </w:r>
    </w:p>
    <w:p w:rsidR="00574529" w:rsidRPr="00C847FE" w:rsidRDefault="00574529" w:rsidP="00574529">
      <w:pPr>
        <w:jc w:val="both"/>
        <w:rPr>
          <w:lang w:val="sr-Cyrl-CS"/>
        </w:rPr>
      </w:pPr>
      <w:r w:rsidRPr="00C847FE">
        <w:rPr>
          <w:lang w:val="sr-Cyrl-CS"/>
        </w:rPr>
        <w:t xml:space="preserve">Захтев за заштиту права може да поднесе понуђач, </w:t>
      </w:r>
      <w:r w:rsidRPr="00C847FE">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C847FE">
        <w:rPr>
          <w:lang w:val="sr-Cyrl-CS"/>
        </w:rPr>
        <w:t>.</w:t>
      </w:r>
    </w:p>
    <w:p w:rsidR="00574529" w:rsidRPr="00C847FE" w:rsidRDefault="00574529" w:rsidP="00574529">
      <w:pPr>
        <w:jc w:val="both"/>
        <w:rPr>
          <w:lang w:val="sr-Cyrl-CS"/>
        </w:rPr>
      </w:pPr>
      <w:r w:rsidRPr="00C847FE">
        <w:rPr>
          <w:lang w:val="sr-Cyrl-CS"/>
        </w:rPr>
        <w:t xml:space="preserve">Захтев за заштиту права подноси се </w:t>
      </w:r>
      <w:r w:rsidRPr="00C847FE">
        <w:rPr>
          <w:lang w:val="ru-RU"/>
        </w:rPr>
        <w:t>Наручиоцу, а копија се истовремено доставља Републичкој комисији</w:t>
      </w:r>
      <w:r w:rsidRPr="00C847FE">
        <w:rPr>
          <w:lang w:val="sr-Cyrl-CS"/>
        </w:rPr>
        <w:t>.</w:t>
      </w:r>
    </w:p>
    <w:p w:rsidR="00574529" w:rsidRPr="00C847FE" w:rsidRDefault="00574529" w:rsidP="00574529">
      <w:pPr>
        <w:jc w:val="both"/>
        <w:rPr>
          <w:lang w:val="sr-Cyrl-CS"/>
        </w:rPr>
      </w:pPr>
      <w:r w:rsidRPr="00C847FE">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574529" w:rsidRPr="00C847FE" w:rsidRDefault="00574529" w:rsidP="00574529">
      <w:pPr>
        <w:jc w:val="both"/>
        <w:rPr>
          <w:lang w:val="ru-RU"/>
        </w:rPr>
      </w:pPr>
      <w:r w:rsidRPr="00C847FE">
        <w:rPr>
          <w:lang w:val="sr-Cyrl-CS"/>
        </w:rPr>
        <w:t>е-</w:t>
      </w:r>
      <w:r w:rsidRPr="00C847FE">
        <w:rPr>
          <w:lang w:val="sr-Latn-CS"/>
        </w:rPr>
        <w:t xml:space="preserve">mail </w:t>
      </w:r>
      <w:r w:rsidRPr="00C847FE">
        <w:rPr>
          <w:b/>
          <w:lang w:val="sr-Latn-CS"/>
        </w:rPr>
        <w:t>djunisnabavke@gmail.com</w:t>
      </w:r>
      <w:r w:rsidRPr="00C847FE">
        <w:rPr>
          <w:lang w:val="sr-Latn-CS"/>
        </w:rPr>
        <w:t xml:space="preserve">, </w:t>
      </w:r>
      <w:r w:rsidRPr="00C847FE">
        <w:rPr>
          <w:lang w:val="sr-Cyrl-CS"/>
        </w:rPr>
        <w:t>факсом на број</w:t>
      </w:r>
      <w:r w:rsidRPr="00C847FE">
        <w:rPr>
          <w:lang w:val="ru-RU"/>
        </w:rPr>
        <w:t>: 01</w:t>
      </w:r>
      <w:r w:rsidRPr="00C847FE">
        <w:t>4</w:t>
      </w:r>
      <w:r w:rsidRPr="00C847FE">
        <w:rPr>
          <w:lang w:val="ru-RU"/>
        </w:rPr>
        <w:t>-</w:t>
      </w:r>
      <w:r w:rsidRPr="00C847FE">
        <w:t>411-107</w:t>
      </w:r>
      <w:r w:rsidRPr="00C847FE">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74529" w:rsidRPr="00C847FE" w:rsidRDefault="00574529" w:rsidP="00574529">
      <w:pPr>
        <w:ind w:left="720"/>
        <w:jc w:val="both"/>
      </w:pPr>
    </w:p>
    <w:p w:rsidR="00574529" w:rsidRPr="00C847FE" w:rsidRDefault="00574529" w:rsidP="00574529">
      <w:pPr>
        <w:jc w:val="both"/>
      </w:pPr>
      <w:r w:rsidRPr="00C847FE">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C847FE">
        <w:rPr>
          <w:b/>
          <w:lang w:val="ru-RU"/>
        </w:rPr>
        <w:t xml:space="preserve">најкасније </w:t>
      </w:r>
      <w:r w:rsidRPr="00C847FE">
        <w:rPr>
          <w:b/>
        </w:rPr>
        <w:t>три</w:t>
      </w:r>
      <w:r w:rsidRPr="00C847FE">
        <w:rPr>
          <w:b/>
          <w:lang w:val="ru-RU"/>
        </w:rPr>
        <w:t xml:space="preserve"> дана</w:t>
      </w:r>
      <w:r w:rsidRPr="00C847FE">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574529" w:rsidRPr="00C847FE" w:rsidRDefault="00574529" w:rsidP="00574529">
      <w:pPr>
        <w:ind w:left="720"/>
        <w:jc w:val="both"/>
      </w:pPr>
    </w:p>
    <w:p w:rsidR="00574529" w:rsidRPr="00C847FE" w:rsidRDefault="00574529" w:rsidP="00574529">
      <w:pPr>
        <w:jc w:val="both"/>
        <w:rPr>
          <w:lang w:val="ru-RU"/>
        </w:rPr>
      </w:pPr>
      <w:r w:rsidRPr="00C847FE">
        <w:rPr>
          <w:lang w:val="ru-RU"/>
        </w:rPr>
        <w:t xml:space="preserve">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w:t>
      </w:r>
      <w:r w:rsidRPr="00C847FE">
        <w:rPr>
          <w:lang w:val="ru-RU"/>
        </w:rPr>
        <w:lastRenderedPageBreak/>
        <w:t>сматраће се благовременим уколико је поднет најкасније до истека рока за подношење понуда.</w:t>
      </w:r>
    </w:p>
    <w:p w:rsidR="00574529" w:rsidRPr="00C847FE" w:rsidRDefault="00574529" w:rsidP="00574529">
      <w:pPr>
        <w:ind w:left="720"/>
        <w:jc w:val="both"/>
      </w:pPr>
    </w:p>
    <w:p w:rsidR="00574529" w:rsidRPr="00C847FE" w:rsidRDefault="00574529" w:rsidP="00574529">
      <w:pPr>
        <w:jc w:val="both"/>
      </w:pPr>
      <w:r w:rsidRPr="00C847FE">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C847FE">
        <w:t>5</w:t>
      </w:r>
      <w:r w:rsidRPr="00C847FE">
        <w:rPr>
          <w:lang w:val="sr-Cyrl-CS"/>
        </w:rPr>
        <w:t xml:space="preserve"> дана од дана </w:t>
      </w:r>
      <w:r w:rsidRPr="00C847FE">
        <w:rPr>
          <w:lang w:val="ru-RU"/>
        </w:rPr>
        <w:t>објављивања одлуке на Порталу јавних набавки.</w:t>
      </w:r>
    </w:p>
    <w:p w:rsidR="00574529" w:rsidRPr="00C847FE" w:rsidRDefault="00574529" w:rsidP="00574529">
      <w:pPr>
        <w:ind w:left="720"/>
        <w:jc w:val="both"/>
      </w:pPr>
    </w:p>
    <w:p w:rsidR="00574529" w:rsidRPr="00C847FE" w:rsidRDefault="00574529" w:rsidP="00574529">
      <w:pPr>
        <w:jc w:val="both"/>
      </w:pPr>
      <w:r w:rsidRPr="00C847FE">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C847FE">
        <w:rPr>
          <w:lang w:val="ru-RU"/>
        </w:rPr>
        <w:t>подношење захтева из става 3. и 4. члана 149. Закона</w:t>
      </w:r>
      <w:r w:rsidRPr="00C847FE">
        <w:rPr>
          <w:lang w:val="sr-Cyrl-CS"/>
        </w:rPr>
        <w:t>, а подносилац захтева га није поднео пре истека тог рока.</w:t>
      </w:r>
    </w:p>
    <w:p w:rsidR="00574529" w:rsidRPr="00C847FE" w:rsidRDefault="00574529" w:rsidP="00574529">
      <w:pPr>
        <w:ind w:left="720"/>
        <w:jc w:val="both"/>
      </w:pPr>
    </w:p>
    <w:p w:rsidR="00574529" w:rsidRPr="00C847FE" w:rsidRDefault="00574529" w:rsidP="00574529">
      <w:pPr>
        <w:jc w:val="both"/>
      </w:pPr>
      <w:r w:rsidRPr="00C847FE">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74529" w:rsidRPr="00C847FE" w:rsidRDefault="00574529" w:rsidP="00574529">
      <w:pPr>
        <w:ind w:left="720"/>
        <w:jc w:val="both"/>
      </w:pPr>
    </w:p>
    <w:p w:rsidR="00574529" w:rsidRPr="00C847FE" w:rsidRDefault="00574529" w:rsidP="00574529">
      <w:pPr>
        <w:jc w:val="both"/>
        <w:rPr>
          <w:lang w:val="ru-RU"/>
        </w:rPr>
      </w:pPr>
      <w:r w:rsidRPr="00C847FE">
        <w:rPr>
          <w:lang w:val="sr-Cyrl-CS"/>
        </w:rPr>
        <w:t xml:space="preserve">О поднетом захтеву за заштиту права наручилац </w:t>
      </w:r>
      <w:r w:rsidRPr="00C847FE">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574529" w:rsidRPr="00C847FE" w:rsidRDefault="00574529" w:rsidP="00574529">
      <w:pPr>
        <w:jc w:val="both"/>
        <w:rPr>
          <w:lang w:val="ru-RU"/>
        </w:rPr>
      </w:pPr>
      <w:r w:rsidRPr="00C847FE">
        <w:rPr>
          <w:lang w:val="ru-RU"/>
        </w:rPr>
        <w:t>Захтев за заштиту права не задржава даље активности наручиоца у поступку јавне набавке у складу са одредбама члана 150. Закона.</w:t>
      </w:r>
    </w:p>
    <w:p w:rsidR="00574529" w:rsidRPr="00C847FE" w:rsidRDefault="00574529" w:rsidP="00574529">
      <w:pPr>
        <w:jc w:val="both"/>
        <w:rPr>
          <w:lang w:val="sr-Cyrl-CS"/>
        </w:rPr>
      </w:pPr>
      <w:r w:rsidRPr="00C847FE">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574529" w:rsidRPr="00C847FE" w:rsidRDefault="00574529" w:rsidP="00574529">
      <w:pPr>
        <w:jc w:val="both"/>
        <w:rPr>
          <w:lang w:val="sr-Cyrl-CS"/>
        </w:rPr>
      </w:pPr>
      <w:r w:rsidRPr="00C847FE">
        <w:rPr>
          <w:lang w:val="sr-Cyrl-CS"/>
        </w:rPr>
        <w:t>Подносилац захтева је дужан да на одређен рачун буџета Републике Србије уплати таксу из члана 156.</w:t>
      </w:r>
      <w:r w:rsidRPr="00C847FE">
        <w:t xml:space="preserve">став 1. </w:t>
      </w:r>
      <w:proofErr w:type="gramStart"/>
      <w:r w:rsidRPr="00C847FE">
        <w:t>тачка</w:t>
      </w:r>
      <w:proofErr w:type="gramEnd"/>
      <w:r w:rsidRPr="00C847FE">
        <w:t xml:space="preserve"> 1)</w:t>
      </w:r>
      <w:r w:rsidRPr="00C847FE">
        <w:rPr>
          <w:lang w:val="sr-Cyrl-CS"/>
        </w:rPr>
        <w:t xml:space="preserve"> Закона у износу од </w:t>
      </w:r>
      <w:r w:rsidRPr="00C847FE">
        <w:t>60</w:t>
      </w:r>
      <w:r w:rsidRPr="00C847FE">
        <w:rPr>
          <w:lang w:val="sr-Cyrl-CS"/>
        </w:rPr>
        <w:t xml:space="preserve">.000,00 динара </w:t>
      </w:r>
    </w:p>
    <w:p w:rsidR="00574529" w:rsidRPr="00C847FE" w:rsidRDefault="00574529" w:rsidP="00574529">
      <w:pPr>
        <w:autoSpaceDE w:val="0"/>
        <w:autoSpaceDN w:val="0"/>
        <w:adjustRightInd w:val="0"/>
        <w:jc w:val="both"/>
        <w:rPr>
          <w:b/>
          <w:bCs/>
          <w:lang w:val="ru-RU"/>
        </w:rPr>
      </w:pPr>
      <w:r w:rsidRPr="00C847FE">
        <w:rPr>
          <w:b/>
          <w:bCs/>
          <w:lang w:val="ru-RU"/>
        </w:rPr>
        <w:t>Као доказ о уплати таксе, у смислу члана 151. став 1. тачка 6) ЗЈН, прихватиће се:</w:t>
      </w:r>
    </w:p>
    <w:p w:rsidR="00574529" w:rsidRPr="00C847FE" w:rsidRDefault="00574529" w:rsidP="00574529">
      <w:pPr>
        <w:autoSpaceDE w:val="0"/>
        <w:autoSpaceDN w:val="0"/>
        <w:adjustRightInd w:val="0"/>
        <w:jc w:val="both"/>
        <w:rPr>
          <w:b/>
          <w:bCs/>
          <w:lang w:val="ru-RU"/>
        </w:rPr>
      </w:pPr>
      <w:r w:rsidRPr="00C847FE">
        <w:rPr>
          <w:b/>
          <w:bCs/>
          <w:lang w:val="ru-RU"/>
        </w:rPr>
        <w:t>1. Потврда о извршеној уплати таксе из члана 156. ЗЈН која садржи следеће</w:t>
      </w:r>
    </w:p>
    <w:p w:rsidR="00574529" w:rsidRPr="00C847FE" w:rsidRDefault="00574529" w:rsidP="00574529">
      <w:pPr>
        <w:autoSpaceDE w:val="0"/>
        <w:autoSpaceDN w:val="0"/>
        <w:adjustRightInd w:val="0"/>
        <w:jc w:val="both"/>
        <w:rPr>
          <w:b/>
          <w:bCs/>
          <w:lang w:val="ru-RU"/>
        </w:rPr>
      </w:pPr>
      <w:r w:rsidRPr="00C847FE">
        <w:rPr>
          <w:b/>
          <w:bCs/>
          <w:lang w:val="ru-RU"/>
        </w:rPr>
        <w:t>елементе:</w:t>
      </w:r>
    </w:p>
    <w:p w:rsidR="00574529" w:rsidRPr="00C847FE" w:rsidRDefault="00574529" w:rsidP="00574529">
      <w:pPr>
        <w:autoSpaceDE w:val="0"/>
        <w:autoSpaceDN w:val="0"/>
        <w:adjustRightInd w:val="0"/>
        <w:jc w:val="both"/>
        <w:rPr>
          <w:lang w:val="ru-RU"/>
        </w:rPr>
      </w:pPr>
      <w:r w:rsidRPr="00C847FE">
        <w:rPr>
          <w:lang w:val="ru-RU"/>
        </w:rPr>
        <w:t>(1) да буде издата од стране банке и да садржи печат банке;</w:t>
      </w:r>
    </w:p>
    <w:p w:rsidR="00574529" w:rsidRPr="00C847FE" w:rsidRDefault="00574529" w:rsidP="00574529">
      <w:pPr>
        <w:autoSpaceDE w:val="0"/>
        <w:autoSpaceDN w:val="0"/>
        <w:adjustRightInd w:val="0"/>
        <w:jc w:val="both"/>
        <w:rPr>
          <w:bCs/>
          <w:i/>
          <w:iCs/>
          <w:lang w:val="ru-RU"/>
        </w:rPr>
      </w:pPr>
      <w:r w:rsidRPr="00C847FE">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C847FE">
        <w:rPr>
          <w:bCs/>
          <w:i/>
          <w:iCs/>
          <w:lang w:val="ru-RU"/>
        </w:rPr>
        <w:t>* Републичка комисија</w:t>
      </w:r>
      <w:r w:rsidRPr="00C847FE">
        <w:rPr>
          <w:bCs/>
          <w:i/>
          <w:iCs/>
          <w:lang w:val="ru-RU"/>
        </w:rPr>
        <w:tab/>
        <w:t>може да изврши увид у одговарајући извод евиденционог рачуна</w:t>
      </w:r>
      <w:r w:rsidRPr="00C847FE">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574529" w:rsidRPr="00C847FE" w:rsidRDefault="00574529" w:rsidP="00574529">
      <w:pPr>
        <w:autoSpaceDE w:val="0"/>
        <w:autoSpaceDN w:val="0"/>
        <w:adjustRightInd w:val="0"/>
        <w:jc w:val="both"/>
        <w:rPr>
          <w:lang w:val="ru-RU"/>
        </w:rPr>
      </w:pPr>
      <w:r w:rsidRPr="00C847FE">
        <w:rPr>
          <w:lang w:val="ru-RU"/>
        </w:rPr>
        <w:t>(3) износ таксе из члана 156. ЗЈН чија се уплата врши;</w:t>
      </w:r>
    </w:p>
    <w:p w:rsidR="00574529" w:rsidRPr="00C847FE" w:rsidRDefault="00574529" w:rsidP="00574529">
      <w:pPr>
        <w:autoSpaceDE w:val="0"/>
        <w:autoSpaceDN w:val="0"/>
        <w:adjustRightInd w:val="0"/>
        <w:jc w:val="both"/>
        <w:rPr>
          <w:lang w:val="ru-RU"/>
        </w:rPr>
      </w:pPr>
      <w:r w:rsidRPr="00C847FE">
        <w:rPr>
          <w:lang w:val="ru-RU"/>
        </w:rPr>
        <w:t>(4) број рачуна: 840-30678845-06;</w:t>
      </w:r>
    </w:p>
    <w:p w:rsidR="00574529" w:rsidRPr="00C847FE" w:rsidRDefault="00574529" w:rsidP="00574529">
      <w:pPr>
        <w:autoSpaceDE w:val="0"/>
        <w:autoSpaceDN w:val="0"/>
        <w:adjustRightInd w:val="0"/>
        <w:jc w:val="both"/>
        <w:rPr>
          <w:lang w:val="ru-RU"/>
        </w:rPr>
      </w:pPr>
      <w:r w:rsidRPr="00C847FE">
        <w:rPr>
          <w:lang w:val="ru-RU"/>
        </w:rPr>
        <w:t>(5) шифру плаћања: 153 или 253;</w:t>
      </w:r>
    </w:p>
    <w:p w:rsidR="00574529" w:rsidRPr="00C847FE" w:rsidRDefault="00574529" w:rsidP="00574529">
      <w:pPr>
        <w:autoSpaceDE w:val="0"/>
        <w:autoSpaceDN w:val="0"/>
        <w:adjustRightInd w:val="0"/>
        <w:jc w:val="both"/>
        <w:rPr>
          <w:lang w:val="ru-RU"/>
        </w:rPr>
      </w:pPr>
      <w:r w:rsidRPr="00C847FE">
        <w:rPr>
          <w:lang w:val="ru-RU"/>
        </w:rPr>
        <w:t>(6) позив на број: подаци о броју или ознаци јавне набавке поводом које се подноси захтев за заштиту права;</w:t>
      </w:r>
    </w:p>
    <w:p w:rsidR="00574529" w:rsidRPr="00C847FE" w:rsidRDefault="00574529" w:rsidP="00574529">
      <w:pPr>
        <w:autoSpaceDE w:val="0"/>
        <w:autoSpaceDN w:val="0"/>
        <w:adjustRightInd w:val="0"/>
        <w:jc w:val="both"/>
        <w:rPr>
          <w:lang w:val="ru-RU"/>
        </w:rPr>
      </w:pPr>
      <w:r w:rsidRPr="00C847FE">
        <w:rPr>
          <w:lang w:val="ru-RU"/>
        </w:rPr>
        <w:t>(7) сврха: ЗЗП; назив наручиоца; број или ознака јавне набавке поводом које се подноси захтев за заштиту права;</w:t>
      </w:r>
    </w:p>
    <w:p w:rsidR="00574529" w:rsidRPr="00C847FE" w:rsidRDefault="00574529" w:rsidP="00574529">
      <w:pPr>
        <w:autoSpaceDE w:val="0"/>
        <w:autoSpaceDN w:val="0"/>
        <w:adjustRightInd w:val="0"/>
        <w:jc w:val="both"/>
        <w:rPr>
          <w:lang w:val="ru-RU"/>
        </w:rPr>
      </w:pPr>
      <w:r w:rsidRPr="00C847FE">
        <w:rPr>
          <w:lang w:val="ru-RU"/>
        </w:rPr>
        <w:t>(8) корисник: буџет Републике Србије;</w:t>
      </w:r>
    </w:p>
    <w:p w:rsidR="00574529" w:rsidRPr="00C847FE" w:rsidRDefault="00574529" w:rsidP="00574529">
      <w:pPr>
        <w:autoSpaceDE w:val="0"/>
        <w:autoSpaceDN w:val="0"/>
        <w:adjustRightInd w:val="0"/>
        <w:jc w:val="both"/>
        <w:rPr>
          <w:lang w:val="ru-RU"/>
        </w:rPr>
      </w:pPr>
      <w:r w:rsidRPr="00C847FE">
        <w:rPr>
          <w:lang w:val="ru-RU"/>
        </w:rPr>
        <w:t>(9) назив уплатиоца, односно назив подносиоца захтева за заштиту права за којег је извршена уплата таксе;</w:t>
      </w:r>
    </w:p>
    <w:p w:rsidR="00574529" w:rsidRPr="00C847FE" w:rsidRDefault="00574529" w:rsidP="00574529">
      <w:pPr>
        <w:autoSpaceDE w:val="0"/>
        <w:autoSpaceDN w:val="0"/>
        <w:adjustRightInd w:val="0"/>
        <w:jc w:val="both"/>
        <w:rPr>
          <w:lang w:val="ru-RU"/>
        </w:rPr>
      </w:pPr>
      <w:r w:rsidRPr="00C847FE">
        <w:rPr>
          <w:lang w:val="ru-RU"/>
        </w:rPr>
        <w:t>(10) потпис овлашћеног лица банке.</w:t>
      </w:r>
    </w:p>
    <w:p w:rsidR="00574529" w:rsidRPr="00C847FE" w:rsidRDefault="00574529" w:rsidP="00574529">
      <w:pPr>
        <w:autoSpaceDE w:val="0"/>
        <w:autoSpaceDN w:val="0"/>
        <w:adjustRightInd w:val="0"/>
        <w:ind w:left="720" w:hanging="720"/>
        <w:jc w:val="both"/>
        <w:rPr>
          <w:lang w:val="ru-RU"/>
        </w:rPr>
      </w:pPr>
      <w:r w:rsidRPr="00C847FE">
        <w:rPr>
          <w:b/>
          <w:bCs/>
          <w:lang w:val="ru-RU"/>
        </w:rPr>
        <w:t>2. Налог за уплату</w:t>
      </w:r>
      <w:r w:rsidRPr="00C847FE">
        <w:rPr>
          <w:lang w:val="ru-RU"/>
        </w:rPr>
        <w:t xml:space="preserve">, </w:t>
      </w:r>
      <w:r w:rsidRPr="00C847FE">
        <w:rPr>
          <w:b/>
          <w:bCs/>
          <w:lang w:val="ru-RU"/>
        </w:rPr>
        <w:t xml:space="preserve">први примерак, </w:t>
      </w:r>
      <w:r w:rsidRPr="00C847FE">
        <w:rPr>
          <w:lang w:val="ru-RU"/>
        </w:rPr>
        <w:t>оверен потписом овлашћеног лица и печатом банке или поште</w:t>
      </w:r>
      <w:r w:rsidRPr="00C847FE">
        <w:rPr>
          <w:b/>
          <w:bCs/>
          <w:lang w:val="ru-RU"/>
        </w:rPr>
        <w:t xml:space="preserve">, </w:t>
      </w:r>
      <w:r w:rsidRPr="00C847FE">
        <w:rPr>
          <w:lang w:val="ru-RU"/>
        </w:rPr>
        <w:t>који садржи и све друге елементе из потврде о извршеној уплати</w:t>
      </w:r>
      <w:r w:rsidRPr="00C847FE">
        <w:rPr>
          <w:lang w:val="ru-RU"/>
        </w:rPr>
        <w:tab/>
        <w:t>таксе наведене под тачком 1.</w:t>
      </w:r>
    </w:p>
    <w:p w:rsidR="00574529" w:rsidRPr="00C847FE" w:rsidRDefault="00574529" w:rsidP="00574529">
      <w:pPr>
        <w:autoSpaceDE w:val="0"/>
        <w:autoSpaceDN w:val="0"/>
        <w:adjustRightInd w:val="0"/>
        <w:jc w:val="both"/>
        <w:rPr>
          <w:b/>
          <w:bCs/>
          <w:lang w:val="ru-RU"/>
        </w:rPr>
      </w:pPr>
      <w:r w:rsidRPr="00C847FE">
        <w:rPr>
          <w:b/>
          <w:bCs/>
          <w:lang w:val="ru-RU"/>
        </w:rPr>
        <w:lastRenderedPageBreak/>
        <w:t>3. Потврда издата од стране Републике Србије, Министарства финансија, Управе</w:t>
      </w:r>
    </w:p>
    <w:p w:rsidR="00574529" w:rsidRPr="00C847FE" w:rsidRDefault="00574529" w:rsidP="00574529">
      <w:pPr>
        <w:autoSpaceDE w:val="0"/>
        <w:autoSpaceDN w:val="0"/>
        <w:adjustRightInd w:val="0"/>
        <w:jc w:val="both"/>
        <w:rPr>
          <w:lang w:val="ru-RU"/>
        </w:rPr>
      </w:pPr>
      <w:r w:rsidRPr="00C847FE">
        <w:rPr>
          <w:b/>
          <w:bCs/>
          <w:lang w:val="ru-RU"/>
        </w:rPr>
        <w:t xml:space="preserve">за трезор, </w:t>
      </w:r>
      <w:r w:rsidRPr="00C847FE">
        <w:rPr>
          <w:lang w:val="ru-RU"/>
        </w:rPr>
        <w:t>потписана и оверена печатом, која садржи све елементе из потврде о</w:t>
      </w:r>
    </w:p>
    <w:p w:rsidR="00574529" w:rsidRPr="00C847FE" w:rsidRDefault="00574529" w:rsidP="00574529">
      <w:pPr>
        <w:autoSpaceDE w:val="0"/>
        <w:autoSpaceDN w:val="0"/>
        <w:adjustRightInd w:val="0"/>
        <w:jc w:val="both"/>
        <w:rPr>
          <w:lang w:val="ru-RU"/>
        </w:rPr>
      </w:pPr>
      <w:r w:rsidRPr="00C847FE">
        <w:rPr>
          <w:lang w:val="ru-RU"/>
        </w:rPr>
        <w:t>извршеној уплати таксе из тачке 1, осим оних наведених под (1) и (10), за подносиоце</w:t>
      </w:r>
    </w:p>
    <w:p w:rsidR="00574529" w:rsidRPr="00C847FE" w:rsidRDefault="00574529" w:rsidP="00574529">
      <w:pPr>
        <w:autoSpaceDE w:val="0"/>
        <w:autoSpaceDN w:val="0"/>
        <w:adjustRightInd w:val="0"/>
        <w:jc w:val="both"/>
        <w:rPr>
          <w:lang w:val="ru-RU"/>
        </w:rPr>
      </w:pPr>
      <w:r w:rsidRPr="00C847FE">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74529" w:rsidRPr="00C847FE" w:rsidRDefault="00574529" w:rsidP="00574529">
      <w:pPr>
        <w:autoSpaceDE w:val="0"/>
        <w:autoSpaceDN w:val="0"/>
        <w:adjustRightInd w:val="0"/>
        <w:jc w:val="both"/>
        <w:rPr>
          <w:b/>
          <w:bCs/>
          <w:lang w:val="ru-RU"/>
        </w:rPr>
      </w:pPr>
      <w:r w:rsidRPr="00C847FE">
        <w:rPr>
          <w:b/>
          <w:bCs/>
          <w:lang w:val="ru-RU"/>
        </w:rPr>
        <w:t>4. Потврда издата од стране Народне банке Србије, која садржи све елементе из</w:t>
      </w:r>
    </w:p>
    <w:p w:rsidR="00574529" w:rsidRPr="00C847FE" w:rsidRDefault="00574529" w:rsidP="00574529">
      <w:pPr>
        <w:autoSpaceDE w:val="0"/>
        <w:autoSpaceDN w:val="0"/>
        <w:adjustRightInd w:val="0"/>
        <w:jc w:val="both"/>
        <w:rPr>
          <w:lang w:val="sr-Cyrl-CS"/>
        </w:rPr>
      </w:pPr>
      <w:r w:rsidRPr="00C847FE">
        <w:rPr>
          <w:b/>
          <w:bCs/>
          <w:lang w:val="ru-RU"/>
        </w:rPr>
        <w:t xml:space="preserve">потврде о извршеној уплати таксе из тачке 1, </w:t>
      </w:r>
      <w:r w:rsidRPr="00C847FE">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74529" w:rsidRPr="00C847FE" w:rsidRDefault="00574529" w:rsidP="00574529">
      <w:pPr>
        <w:jc w:val="both"/>
        <w:rPr>
          <w:lang w:val="sr-Cyrl-CS"/>
        </w:rPr>
      </w:pPr>
      <w:r w:rsidRPr="00C847FE">
        <w:rPr>
          <w:lang w:val="sr-Cyrl-CS"/>
        </w:rPr>
        <w:t>Поступак заштите права понуђача регулисан је одредбама члана 138. – 167. Закона.</w:t>
      </w:r>
    </w:p>
    <w:p w:rsidR="00574529" w:rsidRPr="00C847FE" w:rsidRDefault="00574529" w:rsidP="00574529">
      <w:pPr>
        <w:jc w:val="both"/>
        <w:rPr>
          <w:rFonts w:eastAsia="Times New Roman"/>
          <w:b/>
          <w:bCs/>
          <w:u w:val="single"/>
          <w:lang w:val="sr-Cyrl-CS"/>
        </w:rPr>
      </w:pPr>
      <w:proofErr w:type="gramStart"/>
      <w:r w:rsidRPr="00C847FE">
        <w:rPr>
          <w:rFonts w:eastAsia="Times New Roman"/>
          <w:b/>
          <w:bCs/>
          <w:u w:val="single"/>
        </w:rPr>
        <w:t>Поступак заштите права понуђача регулисан је одредбама чл.</w:t>
      </w:r>
      <w:proofErr w:type="gramEnd"/>
      <w:r w:rsidRPr="00C847FE">
        <w:rPr>
          <w:rFonts w:eastAsia="Times New Roman"/>
          <w:b/>
          <w:bCs/>
          <w:u w:val="single"/>
        </w:rPr>
        <w:t xml:space="preserve"> 138. - 167. </w:t>
      </w:r>
      <w:proofErr w:type="gramStart"/>
      <w:r w:rsidRPr="00C847FE">
        <w:rPr>
          <w:rFonts w:eastAsia="Times New Roman"/>
          <w:b/>
          <w:bCs/>
          <w:u w:val="single"/>
        </w:rPr>
        <w:t>Закона.</w:t>
      </w:r>
      <w:proofErr w:type="gramEnd"/>
    </w:p>
    <w:p w:rsidR="00574529" w:rsidRPr="00C847FE" w:rsidRDefault="00574529" w:rsidP="00574529">
      <w:pPr>
        <w:jc w:val="both"/>
        <w:rPr>
          <w:rFonts w:eastAsia="Times New Roman"/>
          <w:b/>
          <w:bCs/>
          <w:u w:val="single"/>
          <w:lang w:val="ru-RU"/>
        </w:rPr>
      </w:pPr>
      <w:r w:rsidRPr="00C847FE">
        <w:rPr>
          <w:rFonts w:eastAsia="Times New Roman"/>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2" w:history="1">
        <w:r w:rsidRPr="00C847FE">
          <w:rPr>
            <w:rStyle w:val="Hyperlink"/>
            <w:rFonts w:eastAsia="Times New Roman"/>
            <w:b/>
            <w:bCs/>
          </w:rPr>
          <w:t>www</w:t>
        </w:r>
        <w:r w:rsidRPr="00C847FE">
          <w:rPr>
            <w:rStyle w:val="Hyperlink"/>
            <w:rFonts w:eastAsia="Times New Roman"/>
            <w:b/>
            <w:bCs/>
            <w:lang w:val="ru-RU"/>
          </w:rPr>
          <w:t>.</w:t>
        </w:r>
        <w:r w:rsidRPr="00C847FE">
          <w:rPr>
            <w:rStyle w:val="Hyperlink"/>
            <w:rFonts w:eastAsia="Times New Roman"/>
            <w:b/>
            <w:bCs/>
          </w:rPr>
          <w:t>kjn</w:t>
        </w:r>
        <w:r w:rsidRPr="00C847FE">
          <w:rPr>
            <w:rStyle w:val="Hyperlink"/>
            <w:rFonts w:eastAsia="Times New Roman"/>
            <w:b/>
            <w:bCs/>
            <w:lang w:val="ru-RU"/>
          </w:rPr>
          <w:t>.</w:t>
        </w:r>
        <w:r w:rsidRPr="00C847FE">
          <w:rPr>
            <w:rStyle w:val="Hyperlink"/>
            <w:rFonts w:eastAsia="Times New Roman"/>
            <w:b/>
            <w:bCs/>
          </w:rPr>
          <w:t>gov</w:t>
        </w:r>
        <w:r w:rsidRPr="00C847FE">
          <w:rPr>
            <w:rStyle w:val="Hyperlink"/>
            <w:rFonts w:eastAsia="Times New Roman"/>
            <w:b/>
            <w:bCs/>
            <w:lang w:val="ru-RU"/>
          </w:rPr>
          <w:t>.</w:t>
        </w:r>
        <w:r w:rsidRPr="00C847FE">
          <w:rPr>
            <w:rStyle w:val="Hyperlink"/>
            <w:rFonts w:eastAsia="Times New Roman"/>
            <w:b/>
            <w:bCs/>
          </w:rPr>
          <w:t>rs</w:t>
        </w:r>
      </w:hyperlink>
      <w:r w:rsidRPr="00C847FE">
        <w:rPr>
          <w:rFonts w:eastAsia="Times New Roman"/>
          <w:b/>
          <w:bCs/>
          <w:u w:val="single"/>
          <w:lang w:val="ru-RU"/>
        </w:rPr>
        <w:t xml:space="preserve"> републичка комисија за заштиту права у поступцима јавних набавки</w:t>
      </w:r>
    </w:p>
    <w:p w:rsidR="00574529" w:rsidRPr="00C847FE" w:rsidRDefault="00574529" w:rsidP="00574529">
      <w:pPr>
        <w:jc w:val="both"/>
      </w:pPr>
    </w:p>
    <w:p w:rsidR="00574529" w:rsidRPr="00C847FE" w:rsidRDefault="00574529" w:rsidP="00574529">
      <w:pPr>
        <w:jc w:val="both"/>
        <w:rPr>
          <w:b/>
        </w:rPr>
      </w:pPr>
      <w:r w:rsidRPr="00C847FE">
        <w:rPr>
          <w:b/>
        </w:rPr>
        <w:t>22. РОК У КОЈЕМ ЋЕ УГОВОР БИТИ ЗАКЉУЧЕН</w:t>
      </w:r>
    </w:p>
    <w:p w:rsidR="00574529" w:rsidRPr="00C847FE" w:rsidRDefault="00574529" w:rsidP="00574529">
      <w:pPr>
        <w:jc w:val="both"/>
      </w:pPr>
      <w:proofErr w:type="gramStart"/>
      <w:r w:rsidRPr="00C847FE">
        <w:t>Уговор о јавној набавци ће бити закључен са понуђачем којем је додељен уговор у року од 8 дана од дана протека рока за подношење захт</w:t>
      </w:r>
      <w:r w:rsidRPr="00C847FE">
        <w:rPr>
          <w:lang w:val="sr-Cyrl-CS"/>
        </w:rPr>
        <w:t>е</w:t>
      </w:r>
      <w:r w:rsidRPr="00C847FE">
        <w:t>ва за заштиту права из члана 149.</w:t>
      </w:r>
      <w:proofErr w:type="gramEnd"/>
      <w:r w:rsidRPr="00C847FE">
        <w:t xml:space="preserve"> </w:t>
      </w:r>
      <w:proofErr w:type="gramStart"/>
      <w:r w:rsidRPr="00C847FE">
        <w:t>Закона.</w:t>
      </w:r>
      <w:proofErr w:type="gramEnd"/>
      <w:r w:rsidRPr="00C847FE">
        <w:t xml:space="preserve"> </w:t>
      </w:r>
    </w:p>
    <w:p w:rsidR="00574529" w:rsidRPr="00C847FE" w:rsidRDefault="00574529" w:rsidP="00574529">
      <w:pPr>
        <w:jc w:val="both"/>
      </w:pPr>
      <w:proofErr w:type="gramStart"/>
      <w:r w:rsidRPr="00C847FE">
        <w:t xml:space="preserve">У случају да је поднета само једна понуда наручилац може закључити уговор пре истека рока за подношење </w:t>
      </w:r>
      <w:r w:rsidRPr="00C847FE">
        <w:rPr>
          <w:color w:val="auto"/>
        </w:rPr>
        <w:t>захтева</w:t>
      </w:r>
      <w:r w:rsidRPr="00C847FE">
        <w:t xml:space="preserve"> за заштиту права, у складу са чланом 112.</w:t>
      </w:r>
      <w:proofErr w:type="gramEnd"/>
      <w:r w:rsidRPr="00C847FE">
        <w:t xml:space="preserve"> </w:t>
      </w:r>
      <w:proofErr w:type="gramStart"/>
      <w:r w:rsidRPr="00C847FE">
        <w:t>став</w:t>
      </w:r>
      <w:proofErr w:type="gramEnd"/>
      <w:r w:rsidRPr="00C847FE">
        <w:t xml:space="preserve"> 2. </w:t>
      </w:r>
      <w:proofErr w:type="gramStart"/>
      <w:r w:rsidRPr="00C847FE">
        <w:t>тачка</w:t>
      </w:r>
      <w:proofErr w:type="gramEnd"/>
      <w:r w:rsidRPr="00C847FE">
        <w:t xml:space="preserve"> 5) Закона. </w:t>
      </w:r>
    </w:p>
    <w:p w:rsidR="00574529" w:rsidRPr="00C847FE" w:rsidRDefault="00574529" w:rsidP="00574529">
      <w:pPr>
        <w:jc w:val="both"/>
      </w:pPr>
    </w:p>
    <w:p w:rsidR="00574529" w:rsidRPr="00C847FE" w:rsidRDefault="00574529" w:rsidP="00574529">
      <w:pPr>
        <w:jc w:val="both"/>
        <w:rPr>
          <w:b/>
        </w:rPr>
      </w:pPr>
      <w:r w:rsidRPr="00C847FE">
        <w:rPr>
          <w:b/>
        </w:rPr>
        <w:t>23. ИЗМЕНЕ ТОКОМ ТРАЈАЊА УГОВОРА</w:t>
      </w:r>
    </w:p>
    <w:p w:rsidR="004C3D36" w:rsidRDefault="00574529" w:rsidP="004C3D36">
      <w:pPr>
        <w:jc w:val="both"/>
        <w:rPr>
          <w:bCs/>
          <w:lang w:val="sr-Cyrl-RS"/>
        </w:rPr>
      </w:pPr>
      <w:r w:rsidRPr="00C847FE">
        <w:rPr>
          <w:bCs/>
        </w:rPr>
        <w:t xml:space="preserve">Наручилац може након закључења уговора о јавној набавци без спровођења поступка јавен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w:t>
      </w:r>
      <w:proofErr w:type="gramStart"/>
      <w:r w:rsidRPr="00C847FE">
        <w:rPr>
          <w:bCs/>
        </w:rPr>
        <w:t>Закона о јавним набавкама.</w:t>
      </w:r>
      <w:proofErr w:type="gramEnd"/>
    </w:p>
    <w:p w:rsidR="004C3D36" w:rsidRDefault="004C3D36" w:rsidP="004C3D36">
      <w:pPr>
        <w:jc w:val="both"/>
        <w:rPr>
          <w:bCs/>
          <w:lang w:val="sr-Cyrl-RS"/>
        </w:rPr>
      </w:pPr>
    </w:p>
    <w:p w:rsidR="004C3D36" w:rsidRPr="004C3D36" w:rsidRDefault="004C3D36" w:rsidP="004C3D36">
      <w:pPr>
        <w:jc w:val="both"/>
        <w:rPr>
          <w:bCs/>
          <w:lang w:val="sr-Cyrl-RS"/>
        </w:rPr>
      </w:pPr>
      <w:r>
        <w:rPr>
          <w:bCs/>
          <w:lang w:val="sr-Cyrl-RS"/>
        </w:rPr>
        <w:t>24</w:t>
      </w:r>
      <w:r w:rsidRPr="002A30FC">
        <w:rPr>
          <w:b/>
        </w:rPr>
        <w:t>. O</w:t>
      </w:r>
      <w:r>
        <w:rPr>
          <w:b/>
          <w:lang w:val="sr-Cyrl-RS"/>
        </w:rPr>
        <w:t>БАВЕШТЕЊЕ О УПОТРЕБИ ПЕЧАТА</w:t>
      </w:r>
    </w:p>
    <w:p w:rsidR="004C3D36" w:rsidRPr="004C3D36" w:rsidRDefault="004C3D36" w:rsidP="004C3D36">
      <w:pPr>
        <w:jc w:val="both"/>
        <w:rPr>
          <w:bCs/>
          <w:lang w:val="sr-Cyrl-R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574529" w:rsidRPr="00C847FE" w:rsidRDefault="00574529"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812BA6" w:rsidRPr="00C847FE" w:rsidRDefault="00812BA6" w:rsidP="00574529">
      <w:pPr>
        <w:jc w:val="both"/>
        <w:rPr>
          <w:bCs/>
          <w:lang w:val="sr-Cyrl-RS"/>
        </w:rPr>
      </w:pPr>
    </w:p>
    <w:p w:rsidR="00574529" w:rsidRPr="00C847FE" w:rsidRDefault="00574529" w:rsidP="00574529">
      <w:pPr>
        <w:jc w:val="both"/>
        <w:rPr>
          <w:b/>
          <w:bCs/>
          <w:i/>
          <w:lang w:val="sr-Cyrl-RS"/>
        </w:rPr>
      </w:pPr>
    </w:p>
    <w:p w:rsidR="00574529" w:rsidRPr="00C847FE" w:rsidRDefault="00574529" w:rsidP="00574529">
      <w:pPr>
        <w:shd w:val="clear" w:color="auto" w:fill="C6D9F1"/>
        <w:jc w:val="center"/>
        <w:rPr>
          <w:b/>
          <w:bCs/>
          <w:i/>
          <w:iCs/>
        </w:rPr>
      </w:pPr>
      <w:r w:rsidRPr="00C847FE">
        <w:rPr>
          <w:b/>
          <w:bCs/>
          <w:i/>
          <w:iCs/>
        </w:rPr>
        <w:t>VII ОБРАЗАЦ ПОНУДЕ</w:t>
      </w:r>
    </w:p>
    <w:p w:rsidR="00574529" w:rsidRPr="00C847FE" w:rsidRDefault="00574529" w:rsidP="00574529">
      <w:pPr>
        <w:shd w:val="clear" w:color="auto" w:fill="C6D9F1"/>
        <w:jc w:val="center"/>
        <w:rPr>
          <w:b/>
          <w:bCs/>
          <w:i/>
          <w:iCs/>
        </w:rPr>
      </w:pPr>
    </w:p>
    <w:p w:rsidR="00574529" w:rsidRPr="004C3D36" w:rsidRDefault="00574529" w:rsidP="00574529">
      <w:pPr>
        <w:jc w:val="both"/>
        <w:rPr>
          <w:lang w:val="sr-Cyrl-RS"/>
        </w:rPr>
      </w:pPr>
      <w:r w:rsidRPr="00C847FE">
        <w:rPr>
          <w:iCs/>
        </w:rPr>
        <w:t xml:space="preserve">Понуда бр ________________ од __________________ за јавну набавку мале </w:t>
      </w:r>
      <w:proofErr w:type="gramStart"/>
      <w:r w:rsidRPr="00C847FE">
        <w:rPr>
          <w:iCs/>
        </w:rPr>
        <w:t>вредности  –</w:t>
      </w:r>
      <w:proofErr w:type="gramEnd"/>
      <w:r w:rsidRPr="00C847FE">
        <w:t xml:space="preserve"> радови – израда опсега и стаза на гробљу у Убу, </w:t>
      </w:r>
      <w:r w:rsidRPr="00C847FE">
        <w:rPr>
          <w:lang w:val="sr-Cyrl-CS"/>
        </w:rPr>
        <w:t>б</w:t>
      </w:r>
      <w:r w:rsidRPr="00C847FE">
        <w:t xml:space="preserve">рој </w:t>
      </w:r>
      <w:r w:rsidR="004C3D36">
        <w:rPr>
          <w:lang w:val="sr-Cyrl-RS"/>
        </w:rPr>
        <w:t>1.3.4</w:t>
      </w:r>
      <w:r w:rsidRPr="00C847FE">
        <w:t>-Р/</w:t>
      </w:r>
      <w:r w:rsidR="004C3D36">
        <w:rPr>
          <w:lang w:val="sr-Cyrl-RS"/>
        </w:rPr>
        <w:t>20</w:t>
      </w:r>
    </w:p>
    <w:p w:rsidR="00574529" w:rsidRPr="00C847FE" w:rsidRDefault="00574529" w:rsidP="00574529">
      <w:pPr>
        <w:jc w:val="both"/>
        <w:rPr>
          <w:i/>
          <w:iCs/>
        </w:rPr>
      </w:pPr>
    </w:p>
    <w:p w:rsidR="00574529" w:rsidRPr="00C847FE" w:rsidRDefault="00574529" w:rsidP="00574529">
      <w:pPr>
        <w:rPr>
          <w:i/>
          <w:iCs/>
        </w:rPr>
      </w:pPr>
      <w:proofErr w:type="gramStart"/>
      <w:r w:rsidRPr="00C847FE">
        <w:rPr>
          <w:b/>
          <w:bCs/>
          <w:i/>
          <w:iCs/>
        </w:rPr>
        <w:t>1)ОПШТИ</w:t>
      </w:r>
      <w:proofErr w:type="gramEnd"/>
      <w:r w:rsidRPr="00C847FE">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Назив понуђача:</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Адреса понуђача:</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Матични број понуђача:</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lang w:val="ru-RU"/>
              </w:rPr>
            </w:pPr>
            <w:r w:rsidRPr="00C847FE">
              <w:rPr>
                <w:i/>
                <w:iCs/>
                <w:lang w:val="ru-RU"/>
              </w:rPr>
              <w:t>Порески идентификациони број понуђача (ПИБ):</w:t>
            </w:r>
          </w:p>
          <w:p w:rsidR="00574529" w:rsidRPr="00C847FE" w:rsidRDefault="00574529" w:rsidP="00B352B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lang w:val="ru-RU"/>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Име особе за контакт:</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lang w:val="ru-RU"/>
              </w:rPr>
            </w:pPr>
            <w:r w:rsidRPr="00C847FE">
              <w:rPr>
                <w:i/>
                <w:iCs/>
                <w:lang w:val="ru-RU"/>
              </w:rPr>
              <w:t>Електронска адреса понуђача (</w:t>
            </w:r>
            <w:r w:rsidRPr="00C847FE">
              <w:rPr>
                <w:i/>
                <w:iCs/>
              </w:rPr>
              <w:t>e</w:t>
            </w:r>
            <w:r w:rsidRPr="00C847FE">
              <w:rPr>
                <w:i/>
                <w:iCs/>
                <w:lang w:val="ru-RU"/>
              </w:rPr>
              <w:t>-</w:t>
            </w:r>
            <w:r w:rsidRPr="00C847FE">
              <w:rPr>
                <w:i/>
                <w:iCs/>
              </w:rPr>
              <w:t>mail</w:t>
            </w:r>
            <w:r w:rsidRPr="00C847FE">
              <w:rPr>
                <w:i/>
                <w:iCs/>
                <w:lang w:val="ru-RU"/>
              </w:rPr>
              <w:t>):</w:t>
            </w:r>
          </w:p>
          <w:p w:rsidR="00574529" w:rsidRPr="00C847FE" w:rsidRDefault="00574529" w:rsidP="00B352B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lang w:val="ru-RU"/>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Телефон:</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rPr>
            </w:pPr>
            <w:r w:rsidRPr="00C847FE">
              <w:rPr>
                <w:i/>
                <w:iCs/>
              </w:rPr>
              <w:t>Телефакс:</w:t>
            </w:r>
          </w:p>
          <w:p w:rsidR="00574529" w:rsidRPr="00C847FE" w:rsidRDefault="00574529" w:rsidP="00B352B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rPr>
            </w:pPr>
          </w:p>
          <w:p w:rsidR="00574529" w:rsidRPr="00C847FE" w:rsidRDefault="00574529" w:rsidP="00B352B3">
            <w:pPr>
              <w:rPr>
                <w:b/>
                <w:bCs/>
                <w:i/>
                <w:iCs/>
              </w:rPr>
            </w:pPr>
          </w:p>
          <w:p w:rsidR="00574529" w:rsidRPr="00C847FE" w:rsidRDefault="00574529" w:rsidP="00B352B3">
            <w:pPr>
              <w:rPr>
                <w:b/>
                <w:bCs/>
                <w:i/>
                <w:iCs/>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lang w:val="ru-RU"/>
              </w:rPr>
            </w:pPr>
            <w:r w:rsidRPr="00C847FE">
              <w:rPr>
                <w:i/>
                <w:iCs/>
                <w:lang w:val="ru-RU"/>
              </w:rPr>
              <w:t>Број рачуна понуђача и назив банке:</w:t>
            </w:r>
          </w:p>
          <w:p w:rsidR="00574529" w:rsidRPr="00C847FE" w:rsidRDefault="00574529" w:rsidP="00B352B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b/>
                <w:bCs/>
                <w:i/>
                <w:iCs/>
                <w:lang w:val="ru-RU"/>
              </w:rPr>
            </w:pPr>
          </w:p>
          <w:p w:rsidR="00574529" w:rsidRPr="00C847FE" w:rsidRDefault="00574529" w:rsidP="00B352B3">
            <w:pPr>
              <w:rPr>
                <w:b/>
                <w:bCs/>
                <w:i/>
                <w:iCs/>
                <w:lang w:val="ru-RU"/>
              </w:rPr>
            </w:pPr>
          </w:p>
          <w:p w:rsidR="00574529" w:rsidRPr="00C847FE" w:rsidRDefault="00574529" w:rsidP="00B352B3">
            <w:pPr>
              <w:rPr>
                <w:b/>
                <w:bCs/>
                <w:i/>
                <w:iCs/>
                <w:lang w:val="ru-RU"/>
              </w:rPr>
            </w:pPr>
          </w:p>
        </w:tc>
      </w:tr>
      <w:tr w:rsidR="00574529" w:rsidRPr="00C847FE" w:rsidTr="00B352B3">
        <w:tc>
          <w:tcPr>
            <w:tcW w:w="4621" w:type="dxa"/>
            <w:tcBorders>
              <w:top w:val="single" w:sz="4" w:space="0" w:color="000000"/>
              <w:left w:val="single" w:sz="4" w:space="0" w:color="000000"/>
              <w:bottom w:val="single" w:sz="4" w:space="0" w:color="000000"/>
            </w:tcBorders>
          </w:tcPr>
          <w:p w:rsidR="00574529" w:rsidRPr="00C847FE" w:rsidRDefault="00574529" w:rsidP="00B352B3">
            <w:pPr>
              <w:jc w:val="both"/>
              <w:rPr>
                <w:b/>
                <w:bCs/>
                <w:i/>
                <w:iCs/>
                <w:lang w:val="ru-RU"/>
              </w:rPr>
            </w:pPr>
            <w:r w:rsidRPr="00C847FE">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ind w:firstLine="708"/>
              <w:rPr>
                <w:b/>
                <w:bCs/>
                <w:i/>
                <w:iCs/>
                <w:lang w:val="ru-RU"/>
              </w:rPr>
            </w:pPr>
          </w:p>
          <w:p w:rsidR="00574529" w:rsidRPr="00C847FE" w:rsidRDefault="00574529" w:rsidP="00B352B3">
            <w:pPr>
              <w:ind w:firstLine="708"/>
              <w:rPr>
                <w:b/>
                <w:bCs/>
                <w:i/>
                <w:iCs/>
                <w:lang w:val="ru-RU"/>
              </w:rPr>
            </w:pPr>
          </w:p>
          <w:p w:rsidR="00574529" w:rsidRPr="00C847FE" w:rsidRDefault="00574529" w:rsidP="00B352B3">
            <w:pPr>
              <w:ind w:firstLine="708"/>
              <w:rPr>
                <w:b/>
                <w:bCs/>
                <w:i/>
                <w:iCs/>
                <w:lang w:val="ru-RU"/>
              </w:rPr>
            </w:pPr>
          </w:p>
        </w:tc>
      </w:tr>
    </w:tbl>
    <w:p w:rsidR="00574529" w:rsidRPr="00C847FE" w:rsidRDefault="00574529" w:rsidP="00574529">
      <w:pPr>
        <w:rPr>
          <w:b/>
          <w:bCs/>
          <w:i/>
          <w:iCs/>
        </w:rPr>
      </w:pPr>
    </w:p>
    <w:p w:rsidR="00574529" w:rsidRPr="00C847FE" w:rsidRDefault="00574529" w:rsidP="00574529">
      <w:r w:rsidRPr="00C847FE">
        <w:rPr>
          <w:rFonts w:eastAsia="Times New Roman"/>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574529" w:rsidRPr="00C847FE" w:rsidTr="00B352B3">
        <w:tc>
          <w:tcPr>
            <w:tcW w:w="9272"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center"/>
            </w:pPr>
          </w:p>
          <w:p w:rsidR="00574529" w:rsidRPr="00C847FE" w:rsidRDefault="00574529" w:rsidP="00B352B3">
            <w:pPr>
              <w:jc w:val="center"/>
              <w:rPr>
                <w:rFonts w:eastAsia="Times New Roman"/>
                <w:b/>
                <w:bCs/>
              </w:rPr>
            </w:pPr>
            <w:r w:rsidRPr="00C847FE">
              <w:rPr>
                <w:rFonts w:eastAsia="Times New Roman"/>
                <w:b/>
                <w:bCs/>
              </w:rPr>
              <w:t xml:space="preserve">А) САМОСТАЛНО </w:t>
            </w:r>
          </w:p>
        </w:tc>
      </w:tr>
      <w:tr w:rsidR="00574529" w:rsidRPr="00C847FE" w:rsidTr="00B352B3">
        <w:tc>
          <w:tcPr>
            <w:tcW w:w="9272"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center"/>
              <w:rPr>
                <w:rFonts w:eastAsia="Times New Roman"/>
                <w:b/>
                <w:bCs/>
              </w:rPr>
            </w:pPr>
          </w:p>
          <w:p w:rsidR="00574529" w:rsidRPr="00C847FE" w:rsidRDefault="00574529" w:rsidP="00B352B3">
            <w:pPr>
              <w:jc w:val="center"/>
              <w:rPr>
                <w:rFonts w:eastAsia="Times New Roman"/>
                <w:b/>
                <w:bCs/>
              </w:rPr>
            </w:pPr>
            <w:r w:rsidRPr="00C847FE">
              <w:rPr>
                <w:rFonts w:eastAsia="Times New Roman"/>
                <w:b/>
                <w:bCs/>
              </w:rPr>
              <w:t>Б) СА ПОДИЗВОЂАЧЕМ</w:t>
            </w:r>
          </w:p>
        </w:tc>
      </w:tr>
      <w:tr w:rsidR="00574529" w:rsidRPr="00C847FE" w:rsidTr="00B352B3">
        <w:tc>
          <w:tcPr>
            <w:tcW w:w="9272"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center"/>
              <w:rPr>
                <w:rFonts w:eastAsia="Times New Roman"/>
                <w:b/>
                <w:bCs/>
              </w:rPr>
            </w:pPr>
          </w:p>
          <w:p w:rsidR="00574529" w:rsidRPr="00C847FE" w:rsidRDefault="00574529" w:rsidP="00B352B3">
            <w:pPr>
              <w:jc w:val="center"/>
              <w:rPr>
                <w:b/>
                <w:i/>
                <w:iCs/>
                <w:lang w:val="ru-RU"/>
              </w:rPr>
            </w:pPr>
            <w:r w:rsidRPr="00C847FE">
              <w:rPr>
                <w:rFonts w:eastAsia="Times New Roman"/>
                <w:b/>
                <w:bCs/>
              </w:rPr>
              <w:t>В) КАО ЗАЈЕДНИЧКУ ПОНУДУ</w:t>
            </w:r>
          </w:p>
        </w:tc>
      </w:tr>
    </w:tbl>
    <w:p w:rsidR="00812BA6" w:rsidRPr="004C3D36" w:rsidRDefault="00574529" w:rsidP="00574529">
      <w:pPr>
        <w:jc w:val="both"/>
        <w:rPr>
          <w:rFonts w:eastAsia="Times New Roman"/>
          <w:bCs/>
          <w:lang w:val="sr-Cyrl-RS"/>
        </w:rPr>
      </w:pPr>
      <w:r w:rsidRPr="00C847FE">
        <w:rPr>
          <w:b/>
          <w:i/>
          <w:iCs/>
          <w:lang w:val="ru-RU"/>
        </w:rPr>
        <w:t>Напомена:</w:t>
      </w:r>
      <w:r w:rsidRPr="00C847FE">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847FE">
        <w:rPr>
          <w:i/>
          <w:iCs/>
          <w:color w:val="auto"/>
          <w:lang w:val="ru-RU"/>
        </w:rPr>
        <w:t>свим учесницима</w:t>
      </w:r>
      <w:r w:rsidRPr="00C847FE">
        <w:rPr>
          <w:i/>
          <w:iCs/>
          <w:lang w:val="ru-RU"/>
        </w:rPr>
        <w:t xml:space="preserve"> заједничке понуде, уколико понуду подноси група понуђача</w:t>
      </w:r>
    </w:p>
    <w:p w:rsidR="007A22A0" w:rsidRPr="00C847FE" w:rsidRDefault="007A22A0" w:rsidP="00574529">
      <w:pPr>
        <w:jc w:val="both"/>
        <w:rPr>
          <w:rFonts w:eastAsia="Times New Roman"/>
          <w:b/>
          <w:bCs/>
          <w:i/>
          <w:lang w:val="sr-Cyrl-RS"/>
        </w:rPr>
      </w:pPr>
    </w:p>
    <w:p w:rsidR="00574529" w:rsidRPr="00C847FE" w:rsidRDefault="00574529" w:rsidP="00574529">
      <w:pPr>
        <w:jc w:val="both"/>
        <w:rPr>
          <w:rFonts w:eastAsia="Times New Roman"/>
          <w:b/>
          <w:bCs/>
          <w:i/>
        </w:rPr>
      </w:pPr>
    </w:p>
    <w:p w:rsidR="00574529" w:rsidRPr="00C847FE" w:rsidRDefault="00574529" w:rsidP="00574529">
      <w:pPr>
        <w:jc w:val="both"/>
        <w:rPr>
          <w:rFonts w:eastAsia="Times New Roman"/>
          <w:b/>
          <w:bCs/>
          <w:i/>
        </w:rPr>
      </w:pPr>
      <w:r w:rsidRPr="00C847FE">
        <w:rPr>
          <w:rFonts w:eastAsia="Times New Roman"/>
          <w:b/>
          <w:bCs/>
          <w:i/>
          <w:lang w:val="sr-Cyrl-CS"/>
        </w:rPr>
        <w:t xml:space="preserve">3) </w:t>
      </w:r>
      <w:r w:rsidRPr="00C847FE">
        <w:rPr>
          <w:rFonts w:eastAsia="Times New Roman"/>
          <w:b/>
          <w:bCs/>
          <w:i/>
        </w:rPr>
        <w:t xml:space="preserve">ПОДАЦИ О ПОДИЗВОЂАЧУ </w:t>
      </w:r>
    </w:p>
    <w:p w:rsidR="00574529" w:rsidRPr="00C847FE" w:rsidRDefault="00574529" w:rsidP="00574529">
      <w:pPr>
        <w:jc w:val="both"/>
      </w:pPr>
      <w:r w:rsidRPr="00C847FE">
        <w:rPr>
          <w:rFonts w:eastAsia="Times New Roman"/>
          <w:b/>
          <w:bCs/>
          <w:i/>
        </w:rPr>
        <w:tab/>
      </w:r>
    </w:p>
    <w:tbl>
      <w:tblPr>
        <w:tblW w:w="0" w:type="auto"/>
        <w:tblInd w:w="-15" w:type="dxa"/>
        <w:tblLayout w:type="fixed"/>
        <w:tblLook w:val="0000" w:firstRow="0" w:lastRow="0" w:firstColumn="0" w:lastColumn="0" w:noHBand="0" w:noVBand="0"/>
      </w:tblPr>
      <w:tblGrid>
        <w:gridCol w:w="465"/>
        <w:gridCol w:w="4219"/>
        <w:gridCol w:w="4588"/>
      </w:tblGrid>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p w:rsidR="00574529" w:rsidRPr="00C847FE" w:rsidRDefault="00574529" w:rsidP="00B352B3">
            <w:pPr>
              <w:jc w:val="both"/>
              <w:rPr>
                <w:rFonts w:eastAsia="Times New Roman"/>
                <w:bCs/>
                <w:i/>
              </w:rPr>
            </w:pPr>
            <w:r w:rsidRPr="00C847FE">
              <w:rPr>
                <w:rFonts w:eastAsia="Times New Roman"/>
                <w:bCs/>
                <w:i/>
              </w:rPr>
              <w:t>1)</w:t>
            </w: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Cs/>
                <w:i/>
              </w:rPr>
            </w:pPr>
            <w:r w:rsidRPr="00C847FE">
              <w:rPr>
                <w:rFonts w:eastAsia="Times New Roman"/>
                <w:bCs/>
                <w:i/>
              </w:rPr>
              <w:t>2)</w:t>
            </w: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Default="00574529" w:rsidP="00B352B3">
            <w:pPr>
              <w:jc w:val="both"/>
              <w:rPr>
                <w:rFonts w:eastAsia="Times New Roman"/>
                <w:bCs/>
                <w:i/>
              </w:rPr>
            </w:pPr>
          </w:p>
          <w:p w:rsidR="00B352B3" w:rsidRPr="00C847FE" w:rsidRDefault="00B352B3"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bl>
    <w:p w:rsidR="00574529" w:rsidRPr="00C847FE" w:rsidRDefault="00574529" w:rsidP="00574529">
      <w:pPr>
        <w:jc w:val="both"/>
        <w:rPr>
          <w:i/>
          <w:iCs/>
          <w:lang w:val="ru-RU"/>
        </w:rPr>
      </w:pPr>
      <w:r w:rsidRPr="00C847FE">
        <w:rPr>
          <w:b/>
          <w:bCs/>
          <w:i/>
          <w:iCs/>
          <w:u w:val="single"/>
          <w:lang w:val="ru-RU"/>
        </w:rPr>
        <w:t>Напомена:</w:t>
      </w:r>
      <w:r w:rsidRPr="00C847FE">
        <w:rPr>
          <w:b/>
          <w:bCs/>
          <w:i/>
          <w:iCs/>
          <w:lang w:val="ru-RU"/>
        </w:rPr>
        <w:t xml:space="preserve"> </w:t>
      </w:r>
    </w:p>
    <w:p w:rsidR="00574529" w:rsidRPr="00C847FE" w:rsidRDefault="00574529" w:rsidP="00574529">
      <w:pPr>
        <w:jc w:val="both"/>
        <w:rPr>
          <w:rFonts w:eastAsia="Times New Roman"/>
          <w:b/>
          <w:bCs/>
          <w:lang w:val="ru-RU"/>
        </w:rPr>
      </w:pPr>
      <w:r w:rsidRPr="00C847FE">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7A22A0" w:rsidRPr="00C847FE" w:rsidRDefault="007A22A0" w:rsidP="00574529">
      <w:pPr>
        <w:jc w:val="both"/>
        <w:rPr>
          <w:rFonts w:eastAsia="Times New Roman"/>
          <w:b/>
          <w:bCs/>
          <w:lang w:val="ru-RU"/>
        </w:rPr>
      </w:pPr>
    </w:p>
    <w:p w:rsidR="00574529" w:rsidRPr="00C847FE" w:rsidRDefault="00574529" w:rsidP="00574529">
      <w:pPr>
        <w:jc w:val="both"/>
        <w:rPr>
          <w:rFonts w:eastAsia="Times New Roman"/>
          <w:b/>
          <w:bCs/>
          <w:lang w:val="ru-RU"/>
        </w:rPr>
      </w:pPr>
    </w:p>
    <w:p w:rsidR="00574529" w:rsidRPr="00C847FE" w:rsidRDefault="00574529" w:rsidP="00574529">
      <w:pPr>
        <w:jc w:val="both"/>
        <w:rPr>
          <w:rFonts w:eastAsia="Times New Roman"/>
          <w:b/>
          <w:bCs/>
          <w:i/>
          <w:lang w:val="ru-RU"/>
        </w:rPr>
      </w:pPr>
      <w:r w:rsidRPr="00C847FE">
        <w:rPr>
          <w:rFonts w:eastAsia="Times New Roman"/>
          <w:b/>
          <w:bCs/>
          <w:i/>
          <w:lang w:val="sr-Cyrl-CS"/>
        </w:rPr>
        <w:t xml:space="preserve">4) </w:t>
      </w:r>
      <w:r w:rsidRPr="00C847FE">
        <w:rPr>
          <w:rFonts w:eastAsia="Times New Roman"/>
          <w:b/>
          <w:bCs/>
          <w:i/>
          <w:lang w:val="ru-RU"/>
        </w:rPr>
        <w:t>ПОДАЦИ О УЧЕСНИКУ  У ЗАЈЕДНИЧКОЈ ПОНУДИ</w:t>
      </w:r>
    </w:p>
    <w:p w:rsidR="00574529" w:rsidRPr="00C847FE" w:rsidRDefault="00574529" w:rsidP="00574529">
      <w:pPr>
        <w:jc w:val="both"/>
      </w:pPr>
      <w:r w:rsidRPr="00C847FE">
        <w:rPr>
          <w:rFonts w:eastAsia="Times New Roman"/>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p w:rsidR="00574529" w:rsidRPr="00C847FE" w:rsidRDefault="00574529" w:rsidP="00B352B3">
            <w:pPr>
              <w:jc w:val="both"/>
              <w:rPr>
                <w:rFonts w:eastAsia="Times New Roman"/>
                <w:bCs/>
                <w:i/>
                <w:lang w:val="ru-RU"/>
              </w:rPr>
            </w:pPr>
            <w:r w:rsidRPr="00C847FE">
              <w:rPr>
                <w:rFonts w:eastAsia="Times New Roman"/>
                <w:bCs/>
                <w:i/>
              </w:rPr>
              <w:t>1)</w:t>
            </w: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rPr>
            </w:pPr>
            <w:r w:rsidRPr="00C847FE">
              <w:rPr>
                <w:rFonts w:eastAsia="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lang w:val="ru-RU"/>
              </w:rPr>
            </w:pPr>
            <w:r w:rsidRPr="00C847FE">
              <w:rPr>
                <w:rFonts w:eastAsia="Times New Roman"/>
                <w:bCs/>
                <w:i/>
              </w:rPr>
              <w:t>2)</w:t>
            </w: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rPr>
            </w:pPr>
            <w:r w:rsidRPr="00C847FE">
              <w:rPr>
                <w:rFonts w:eastAsia="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lang w:val="ru-RU"/>
              </w:rPr>
            </w:pPr>
            <w:r w:rsidRPr="00C847FE">
              <w:rPr>
                <w:rFonts w:eastAsia="Times New Roman"/>
                <w:bCs/>
                <w:i/>
              </w:rPr>
              <w:t>3)</w:t>
            </w: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lang w:val="ru-RU"/>
              </w:rPr>
            </w:pPr>
            <w:r w:rsidRPr="00C847FE">
              <w:rPr>
                <w:rFonts w:eastAsia="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lang w:val="ru-RU"/>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Cs/>
                <w:i/>
                <w:lang w:val="ru-RU"/>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lang w:val="ru-RU"/>
              </w:rPr>
            </w:pPr>
          </w:p>
          <w:p w:rsidR="00574529" w:rsidRPr="00C847FE" w:rsidRDefault="00574529" w:rsidP="00B352B3">
            <w:pPr>
              <w:jc w:val="both"/>
              <w:rPr>
                <w:rFonts w:eastAsia="Times New Roman"/>
                <w:b/>
                <w:bCs/>
              </w:rPr>
            </w:pPr>
            <w:r w:rsidRPr="00C847FE">
              <w:rPr>
                <w:rFonts w:eastAsia="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r w:rsidR="00574529" w:rsidRPr="00C847FE" w:rsidTr="00B352B3">
        <w:tc>
          <w:tcPr>
            <w:tcW w:w="4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tc>
        <w:tc>
          <w:tcPr>
            <w:tcW w:w="4219"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rFonts w:eastAsia="Times New Roman"/>
                <w:bCs/>
                <w:i/>
              </w:rPr>
            </w:pPr>
          </w:p>
          <w:p w:rsidR="00574529" w:rsidRPr="00C847FE" w:rsidRDefault="00574529" w:rsidP="00B352B3">
            <w:pPr>
              <w:jc w:val="both"/>
              <w:rPr>
                <w:rFonts w:eastAsia="Times New Roman"/>
                <w:b/>
                <w:bCs/>
              </w:rPr>
            </w:pPr>
            <w:r w:rsidRPr="00C847FE">
              <w:rPr>
                <w:rFonts w:eastAsia="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both"/>
              <w:rPr>
                <w:rFonts w:eastAsia="Times New Roman"/>
                <w:b/>
                <w:bCs/>
              </w:rPr>
            </w:pPr>
          </w:p>
        </w:tc>
      </w:tr>
    </w:tbl>
    <w:p w:rsidR="00574529" w:rsidRPr="00C847FE" w:rsidRDefault="00574529" w:rsidP="00574529">
      <w:pPr>
        <w:jc w:val="both"/>
        <w:rPr>
          <w:b/>
          <w:bCs/>
          <w:i/>
          <w:iCs/>
          <w:u w:val="single"/>
        </w:rPr>
      </w:pPr>
    </w:p>
    <w:p w:rsidR="00574529" w:rsidRPr="00C847FE" w:rsidRDefault="00574529" w:rsidP="00574529">
      <w:pPr>
        <w:jc w:val="both"/>
        <w:rPr>
          <w:i/>
          <w:iCs/>
          <w:lang w:val="ru-RU"/>
        </w:rPr>
      </w:pPr>
      <w:r w:rsidRPr="00C847FE">
        <w:rPr>
          <w:b/>
          <w:bCs/>
          <w:i/>
          <w:iCs/>
          <w:u w:val="single"/>
        </w:rPr>
        <w:t>Напомена:</w:t>
      </w:r>
      <w:r w:rsidRPr="00C847FE">
        <w:rPr>
          <w:b/>
          <w:bCs/>
          <w:i/>
          <w:iCs/>
        </w:rPr>
        <w:t xml:space="preserve"> </w:t>
      </w:r>
    </w:p>
    <w:p w:rsidR="00574529" w:rsidRPr="00C847FE" w:rsidRDefault="00574529" w:rsidP="00574529">
      <w:pPr>
        <w:jc w:val="both"/>
        <w:rPr>
          <w:b/>
          <w:bCs/>
          <w:i/>
          <w:iCs/>
        </w:rPr>
      </w:pPr>
      <w:r w:rsidRPr="00C847F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574529" w:rsidRPr="00C847FE" w:rsidRDefault="00574529" w:rsidP="00574529">
      <w:pPr>
        <w:jc w:val="both"/>
        <w:rPr>
          <w:b/>
          <w:bCs/>
          <w:i/>
          <w:iCs/>
        </w:rPr>
      </w:pPr>
    </w:p>
    <w:p w:rsidR="007A22A0" w:rsidRPr="004C3D36" w:rsidRDefault="007A22A0" w:rsidP="00574529">
      <w:pPr>
        <w:jc w:val="both"/>
        <w:rPr>
          <w:b/>
          <w:bCs/>
          <w:i/>
          <w:iCs/>
          <w:lang w:val="sr-Cyrl-RS"/>
        </w:rPr>
      </w:pPr>
    </w:p>
    <w:p w:rsidR="007A22A0" w:rsidRPr="00C847FE" w:rsidRDefault="007A22A0" w:rsidP="00574529">
      <w:pPr>
        <w:jc w:val="both"/>
        <w:rPr>
          <w:b/>
          <w:bCs/>
          <w:i/>
          <w:iCs/>
          <w:lang w:val="sr-Cyrl-RS"/>
        </w:rPr>
      </w:pPr>
    </w:p>
    <w:p w:rsidR="00574529" w:rsidRPr="00C847FE" w:rsidRDefault="00574529" w:rsidP="00574529">
      <w:pPr>
        <w:jc w:val="both"/>
        <w:rPr>
          <w:b/>
          <w:bCs/>
          <w:i/>
          <w:iCs/>
        </w:rPr>
      </w:pPr>
    </w:p>
    <w:p w:rsidR="00574529" w:rsidRPr="00C847FE" w:rsidRDefault="00574529" w:rsidP="007A22A0">
      <w:pPr>
        <w:pStyle w:val="ListParagraph"/>
        <w:numPr>
          <w:ilvl w:val="0"/>
          <w:numId w:val="12"/>
        </w:numPr>
        <w:jc w:val="both"/>
        <w:rPr>
          <w:rFonts w:eastAsia="Times New Roman"/>
          <w:b/>
          <w:bCs/>
          <w:lang w:val="sr-Cyrl-RS"/>
        </w:rPr>
      </w:pPr>
      <w:r w:rsidRPr="00C847FE">
        <w:rPr>
          <w:rFonts w:eastAsia="Times New Roman"/>
          <w:b/>
          <w:bCs/>
        </w:rPr>
        <w:t xml:space="preserve">ПРЕДМЕТ НАБАВКЕ СА СТРУКТУРОМ ЦЕНЕ: </w:t>
      </w:r>
    </w:p>
    <w:tbl>
      <w:tblPr>
        <w:tblStyle w:val="TableGrid"/>
        <w:tblW w:w="0" w:type="auto"/>
        <w:tblLayout w:type="fixed"/>
        <w:tblLook w:val="04A0" w:firstRow="1" w:lastRow="0" w:firstColumn="1" w:lastColumn="0" w:noHBand="0" w:noVBand="1"/>
      </w:tblPr>
      <w:tblGrid>
        <w:gridCol w:w="534"/>
        <w:gridCol w:w="3402"/>
        <w:gridCol w:w="708"/>
        <w:gridCol w:w="1134"/>
        <w:gridCol w:w="1134"/>
        <w:gridCol w:w="1134"/>
        <w:gridCol w:w="993"/>
        <w:gridCol w:w="993"/>
      </w:tblGrid>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Р. бр</w:t>
            </w:r>
          </w:p>
        </w:tc>
        <w:tc>
          <w:tcPr>
            <w:tcW w:w="3402"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 АРМИРАНЕ СТАЗЕ Д= 3,0 м</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без ПДВ-а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са ПДВ-ом</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без ПДВ-а</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са ПДВ-ом</w:t>
            </w: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Машински ископ материјала III категорије, нивелација терена, утовар у возило и одвоз на депонију земље. Дубина ископа у просеку 30 цм.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транспорт и уградња дробљеног камена 0-63мм у слоју од д=20цм у збијеном стању као тампон испод бетона.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3.</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Бетонирање стаза армираним бетоном МБ30 д=12цм, наизменичним бетонирањем табли на сваких 2,20м.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и уградња арматурне мреже Q188 д=6мм.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42,00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УКУПНО :</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bl>
    <w:p w:rsidR="00C847FE" w:rsidRPr="00C847FE" w:rsidRDefault="00C847FE" w:rsidP="00C847FE">
      <w:pPr>
        <w:pStyle w:val="NoSpacing"/>
        <w:rPr>
          <w:rFonts w:ascii="Times New Roman" w:hAnsi="Times New Roman" w:cs="Times New Roman"/>
          <w:sz w:val="24"/>
          <w:szCs w:val="24"/>
        </w:rPr>
      </w:pPr>
    </w:p>
    <w:tbl>
      <w:tblPr>
        <w:tblStyle w:val="TableGrid"/>
        <w:tblW w:w="10032" w:type="dxa"/>
        <w:tblLayout w:type="fixed"/>
        <w:tblLook w:val="04A0" w:firstRow="1" w:lastRow="0" w:firstColumn="1" w:lastColumn="0" w:noHBand="0" w:noVBand="1"/>
      </w:tblPr>
      <w:tblGrid>
        <w:gridCol w:w="534"/>
        <w:gridCol w:w="3402"/>
        <w:gridCol w:w="708"/>
        <w:gridCol w:w="1134"/>
        <w:gridCol w:w="1134"/>
        <w:gridCol w:w="1134"/>
        <w:gridCol w:w="993"/>
        <w:gridCol w:w="993"/>
      </w:tblGrid>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Р. бр</w:t>
            </w:r>
          </w:p>
        </w:tc>
        <w:tc>
          <w:tcPr>
            <w:tcW w:w="3402"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II  НЕАРМИРАНЕ СТАЗЕ Д= 0,5м и Д=0,9м</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без ПДВ-а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са ПДВ-ом</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без ПДВ-а</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са ПДВ-ом</w:t>
            </w: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Машински ископ материјала III категорије, нивелација терена, утовар у возило и одвоз на депонију земље. Дубина ископа у просеку 20 цм.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Набавка, транспорт и уградња дробљеног камена 0-63мм у слоју од д=10цм у збијеном стању као тампон испод бетона.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3.</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Бетонирање стаза</w:t>
            </w:r>
            <w:r w:rsidR="008B1989">
              <w:rPr>
                <w:rFonts w:ascii="Times New Roman" w:hAnsi="Times New Roman" w:cs="Times New Roman"/>
                <w:sz w:val="24"/>
                <w:szCs w:val="24"/>
                <w:lang w:val="sr-Cyrl-RS"/>
              </w:rPr>
              <w:t xml:space="preserve"> </w:t>
            </w:r>
            <w:r w:rsidR="008B1989">
              <w:rPr>
                <w:rFonts w:ascii="Times New Roman" w:hAnsi="Times New Roman" w:cs="Times New Roman"/>
                <w:sz w:val="24"/>
                <w:szCs w:val="24"/>
              </w:rPr>
              <w:t>не</w:t>
            </w:r>
            <w:r w:rsidRPr="00C847FE">
              <w:rPr>
                <w:rFonts w:ascii="Times New Roman" w:hAnsi="Times New Roman" w:cs="Times New Roman"/>
                <w:sz w:val="24"/>
                <w:szCs w:val="24"/>
              </w:rPr>
              <w:t>армираним бетоном МБ30 д=10цм. Обрачун по м2.</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109,00</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УКУПНО:</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bl>
    <w:p w:rsidR="00C847FE" w:rsidRDefault="00C847FE" w:rsidP="00C847FE">
      <w:pPr>
        <w:pStyle w:val="NoSpacing"/>
        <w:rPr>
          <w:rFonts w:ascii="Times New Roman" w:hAnsi="Times New Roman" w:cs="Times New Roman"/>
          <w:sz w:val="24"/>
          <w:szCs w:val="24"/>
          <w:lang w:val="sr-Cyrl-RS"/>
        </w:rPr>
      </w:pPr>
    </w:p>
    <w:p w:rsidR="004C3D36" w:rsidRDefault="004C3D36" w:rsidP="00C847FE">
      <w:pPr>
        <w:pStyle w:val="NoSpacing"/>
        <w:rPr>
          <w:rFonts w:ascii="Times New Roman" w:hAnsi="Times New Roman" w:cs="Times New Roman"/>
          <w:sz w:val="24"/>
          <w:szCs w:val="24"/>
          <w:lang w:val="sr-Cyrl-RS"/>
        </w:rPr>
      </w:pPr>
    </w:p>
    <w:p w:rsidR="004C3D36" w:rsidRPr="004C3D36" w:rsidRDefault="004C3D36" w:rsidP="00C847FE">
      <w:pPr>
        <w:pStyle w:val="NoSpacing"/>
        <w:rPr>
          <w:rFonts w:ascii="Times New Roman" w:hAnsi="Times New Roman" w:cs="Times New Roman"/>
          <w:sz w:val="24"/>
          <w:szCs w:val="24"/>
          <w:lang w:val="sr-Cyrl-RS"/>
        </w:rPr>
      </w:pPr>
    </w:p>
    <w:tbl>
      <w:tblPr>
        <w:tblStyle w:val="TableGrid"/>
        <w:tblW w:w="10032" w:type="dxa"/>
        <w:tblLayout w:type="fixed"/>
        <w:tblLook w:val="04A0" w:firstRow="1" w:lastRow="0" w:firstColumn="1" w:lastColumn="0" w:noHBand="0" w:noVBand="1"/>
      </w:tblPr>
      <w:tblGrid>
        <w:gridCol w:w="534"/>
        <w:gridCol w:w="3402"/>
        <w:gridCol w:w="708"/>
        <w:gridCol w:w="1134"/>
        <w:gridCol w:w="1134"/>
        <w:gridCol w:w="1134"/>
        <w:gridCol w:w="993"/>
        <w:gridCol w:w="993"/>
      </w:tblGrid>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lastRenderedPageBreak/>
              <w:t>Р. бр</w:t>
            </w:r>
          </w:p>
        </w:tc>
        <w:tc>
          <w:tcPr>
            <w:tcW w:w="3402"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III ОПСЕГ</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мере</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Количина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без ПДВ-а</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Јед. Цена са ПДВ-ом</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без ПДВ-а</w:t>
            </w: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са ПДВ-ом</w:t>
            </w: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1.</w:t>
            </w: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Комплетна израда дводелног опсега од АБ МБ30. Димензија опсега 2100*2600. Предњи зид дебљине 25цм, а остала три 15цм. Просечна висина бетона 30цм. Приликом израде опсега поставља се ребраста арматура ﬁ8мм. РА ﬁ8мм поставља се у две зоне и то: две шипке у доњој и две шипке у горњој зони опсега са узенгијама ГА ﬁ6мм. Обрачун по комаду.</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м2</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28</w:t>
            </w: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r w:rsidR="00C847FE" w:rsidRPr="00C847FE" w:rsidTr="00B352B3">
        <w:tc>
          <w:tcPr>
            <w:tcW w:w="5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3402"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УКУПНО:</w:t>
            </w:r>
          </w:p>
        </w:tc>
        <w:tc>
          <w:tcPr>
            <w:tcW w:w="708"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1134"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c>
          <w:tcPr>
            <w:tcW w:w="993" w:type="dxa"/>
            <w:vAlign w:val="center"/>
          </w:tcPr>
          <w:p w:rsidR="00C847FE" w:rsidRPr="00C847FE" w:rsidRDefault="00C847FE" w:rsidP="00B352B3">
            <w:pPr>
              <w:pStyle w:val="NoSpacing"/>
              <w:jc w:val="center"/>
              <w:rPr>
                <w:rFonts w:ascii="Times New Roman" w:hAnsi="Times New Roman" w:cs="Times New Roman"/>
                <w:sz w:val="24"/>
                <w:szCs w:val="24"/>
              </w:rPr>
            </w:pPr>
          </w:p>
        </w:tc>
      </w:tr>
    </w:tbl>
    <w:p w:rsidR="00C847FE" w:rsidRPr="004C3D36" w:rsidRDefault="00C847FE" w:rsidP="00C847FE">
      <w:pPr>
        <w:pStyle w:val="NoSpacing"/>
        <w:rPr>
          <w:rFonts w:ascii="Times New Roman" w:hAnsi="Times New Roman" w:cs="Times New Roman"/>
          <w:sz w:val="24"/>
          <w:szCs w:val="24"/>
          <w:lang w:val="sr-Cyrl-RS"/>
        </w:rPr>
      </w:pPr>
    </w:p>
    <w:p w:rsidR="00C847FE" w:rsidRPr="00C847FE" w:rsidRDefault="00C847FE" w:rsidP="00C847FE">
      <w:pPr>
        <w:pStyle w:val="NoSpacing"/>
        <w:rPr>
          <w:rFonts w:ascii="Times New Roman" w:hAnsi="Times New Roman" w:cs="Times New Roman"/>
          <w:sz w:val="24"/>
          <w:szCs w:val="24"/>
        </w:rPr>
      </w:pPr>
    </w:p>
    <w:p w:rsidR="00C847FE" w:rsidRPr="00C847FE" w:rsidRDefault="00C847FE" w:rsidP="00C847FE">
      <w:pPr>
        <w:pStyle w:val="NoSpacing"/>
        <w:rPr>
          <w:rFonts w:ascii="Times New Roman" w:hAnsi="Times New Roman" w:cs="Times New Roman"/>
          <w:sz w:val="24"/>
          <w:szCs w:val="24"/>
        </w:rPr>
      </w:pPr>
      <w:r w:rsidRPr="00C847FE">
        <w:rPr>
          <w:rFonts w:ascii="Times New Roman" w:hAnsi="Times New Roman" w:cs="Times New Roman"/>
          <w:sz w:val="24"/>
          <w:szCs w:val="24"/>
        </w:rPr>
        <w:t>РЕКАПИТУЛАЦИЈА</w:t>
      </w:r>
    </w:p>
    <w:p w:rsidR="00C847FE" w:rsidRPr="00C847FE" w:rsidRDefault="00C847FE" w:rsidP="00C847F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3"/>
        <w:gridCol w:w="3567"/>
        <w:gridCol w:w="2301"/>
        <w:gridCol w:w="2301"/>
      </w:tblGrid>
      <w:tr w:rsidR="00C847FE" w:rsidRPr="00C847FE" w:rsidTr="00B352B3">
        <w:tc>
          <w:tcPr>
            <w:tcW w:w="1101"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Р. Број</w:t>
            </w:r>
          </w:p>
        </w:tc>
        <w:tc>
          <w:tcPr>
            <w:tcW w:w="3687"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Назив радова</w:t>
            </w:r>
          </w:p>
        </w:tc>
        <w:tc>
          <w:tcPr>
            <w:tcW w:w="2394"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Укупна цена без ПДВ-а</w:t>
            </w:r>
          </w:p>
        </w:tc>
        <w:tc>
          <w:tcPr>
            <w:tcW w:w="2394" w:type="dxa"/>
            <w:vAlign w:val="center"/>
          </w:tcPr>
          <w:p w:rsidR="00C847FE" w:rsidRPr="00C847FE" w:rsidRDefault="00C847FE" w:rsidP="00B352B3">
            <w:pPr>
              <w:pStyle w:val="NoSpacing"/>
              <w:jc w:val="center"/>
              <w:rPr>
                <w:rFonts w:ascii="Times New Roman" w:hAnsi="Times New Roman" w:cs="Times New Roman"/>
                <w:sz w:val="24"/>
                <w:szCs w:val="24"/>
              </w:rPr>
            </w:pPr>
            <w:r w:rsidRPr="00C847FE">
              <w:rPr>
                <w:rFonts w:ascii="Times New Roman" w:hAnsi="Times New Roman" w:cs="Times New Roman"/>
                <w:sz w:val="24"/>
                <w:szCs w:val="24"/>
              </w:rPr>
              <w:t>Укупна цена са ПДВ-ом</w:t>
            </w:r>
          </w:p>
        </w:tc>
      </w:tr>
      <w:tr w:rsidR="00C847FE" w:rsidRPr="00C847FE" w:rsidTr="00B352B3">
        <w:tc>
          <w:tcPr>
            <w:tcW w:w="1101"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1.</w:t>
            </w:r>
          </w:p>
        </w:tc>
        <w:tc>
          <w:tcPr>
            <w:tcW w:w="3687"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I АРМИРАНЕ СТАЗЕ Д= 3,0 м</w:t>
            </w:r>
          </w:p>
        </w:tc>
        <w:tc>
          <w:tcPr>
            <w:tcW w:w="2394" w:type="dxa"/>
          </w:tcPr>
          <w:p w:rsidR="00C847FE" w:rsidRPr="00C847FE" w:rsidRDefault="00C847FE" w:rsidP="00B352B3">
            <w:pPr>
              <w:pStyle w:val="NoSpacing"/>
              <w:rPr>
                <w:rFonts w:ascii="Times New Roman" w:hAnsi="Times New Roman" w:cs="Times New Roman"/>
                <w:sz w:val="24"/>
                <w:szCs w:val="24"/>
              </w:rPr>
            </w:pPr>
          </w:p>
        </w:tc>
        <w:tc>
          <w:tcPr>
            <w:tcW w:w="2394" w:type="dxa"/>
          </w:tcPr>
          <w:p w:rsidR="00C847FE" w:rsidRPr="00C847FE" w:rsidRDefault="00C847FE" w:rsidP="00B352B3">
            <w:pPr>
              <w:pStyle w:val="NoSpacing"/>
              <w:rPr>
                <w:rFonts w:ascii="Times New Roman" w:hAnsi="Times New Roman" w:cs="Times New Roman"/>
                <w:sz w:val="24"/>
                <w:szCs w:val="24"/>
              </w:rPr>
            </w:pPr>
          </w:p>
        </w:tc>
      </w:tr>
      <w:tr w:rsidR="00C847FE" w:rsidRPr="00C847FE" w:rsidTr="00B352B3">
        <w:tc>
          <w:tcPr>
            <w:tcW w:w="1101"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2.</w:t>
            </w:r>
          </w:p>
        </w:tc>
        <w:tc>
          <w:tcPr>
            <w:tcW w:w="3687"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II  НЕАРМИРАНЕ СТАЗЕ Д= 0,5м и Д=0,9м</w:t>
            </w:r>
          </w:p>
        </w:tc>
        <w:tc>
          <w:tcPr>
            <w:tcW w:w="2394" w:type="dxa"/>
          </w:tcPr>
          <w:p w:rsidR="00C847FE" w:rsidRPr="00C847FE" w:rsidRDefault="00C847FE" w:rsidP="00B352B3">
            <w:pPr>
              <w:pStyle w:val="NoSpacing"/>
              <w:rPr>
                <w:rFonts w:ascii="Times New Roman" w:hAnsi="Times New Roman" w:cs="Times New Roman"/>
                <w:sz w:val="24"/>
                <w:szCs w:val="24"/>
              </w:rPr>
            </w:pPr>
          </w:p>
        </w:tc>
        <w:tc>
          <w:tcPr>
            <w:tcW w:w="2394" w:type="dxa"/>
          </w:tcPr>
          <w:p w:rsidR="00C847FE" w:rsidRPr="00C847FE" w:rsidRDefault="00C847FE" w:rsidP="00B352B3">
            <w:pPr>
              <w:pStyle w:val="NoSpacing"/>
              <w:rPr>
                <w:rFonts w:ascii="Times New Roman" w:hAnsi="Times New Roman" w:cs="Times New Roman"/>
                <w:sz w:val="24"/>
                <w:szCs w:val="24"/>
              </w:rPr>
            </w:pPr>
          </w:p>
        </w:tc>
      </w:tr>
      <w:tr w:rsidR="00C847FE" w:rsidRPr="00C847FE" w:rsidTr="00B352B3">
        <w:tc>
          <w:tcPr>
            <w:tcW w:w="1101"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3.</w:t>
            </w:r>
          </w:p>
        </w:tc>
        <w:tc>
          <w:tcPr>
            <w:tcW w:w="3687"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III ОПСЕГ</w:t>
            </w:r>
          </w:p>
        </w:tc>
        <w:tc>
          <w:tcPr>
            <w:tcW w:w="2394" w:type="dxa"/>
          </w:tcPr>
          <w:p w:rsidR="00C847FE" w:rsidRPr="00C847FE" w:rsidRDefault="00C847FE" w:rsidP="00B352B3">
            <w:pPr>
              <w:pStyle w:val="NoSpacing"/>
              <w:rPr>
                <w:rFonts w:ascii="Times New Roman" w:hAnsi="Times New Roman" w:cs="Times New Roman"/>
                <w:sz w:val="24"/>
                <w:szCs w:val="24"/>
              </w:rPr>
            </w:pPr>
          </w:p>
        </w:tc>
        <w:tc>
          <w:tcPr>
            <w:tcW w:w="2394" w:type="dxa"/>
          </w:tcPr>
          <w:p w:rsidR="00C847FE" w:rsidRPr="00C847FE" w:rsidRDefault="00C847FE" w:rsidP="00B352B3">
            <w:pPr>
              <w:pStyle w:val="NoSpacing"/>
              <w:rPr>
                <w:rFonts w:ascii="Times New Roman" w:hAnsi="Times New Roman" w:cs="Times New Roman"/>
                <w:sz w:val="24"/>
                <w:szCs w:val="24"/>
              </w:rPr>
            </w:pPr>
          </w:p>
        </w:tc>
      </w:tr>
      <w:tr w:rsidR="00C847FE" w:rsidRPr="00C847FE" w:rsidTr="00B352B3">
        <w:tc>
          <w:tcPr>
            <w:tcW w:w="1101" w:type="dxa"/>
          </w:tcPr>
          <w:p w:rsidR="00C847FE" w:rsidRPr="00C847FE" w:rsidRDefault="00C847FE" w:rsidP="00B352B3">
            <w:pPr>
              <w:pStyle w:val="NoSpacing"/>
              <w:rPr>
                <w:rFonts w:ascii="Times New Roman" w:hAnsi="Times New Roman" w:cs="Times New Roman"/>
                <w:sz w:val="24"/>
                <w:szCs w:val="24"/>
              </w:rPr>
            </w:pPr>
          </w:p>
        </w:tc>
        <w:tc>
          <w:tcPr>
            <w:tcW w:w="3687" w:type="dxa"/>
          </w:tcPr>
          <w:p w:rsidR="00C847FE" w:rsidRPr="00C847FE" w:rsidRDefault="00C847FE" w:rsidP="00B352B3">
            <w:pPr>
              <w:pStyle w:val="NoSpacing"/>
              <w:rPr>
                <w:rFonts w:ascii="Times New Roman" w:hAnsi="Times New Roman" w:cs="Times New Roman"/>
                <w:sz w:val="24"/>
                <w:szCs w:val="24"/>
              </w:rPr>
            </w:pPr>
            <w:r w:rsidRPr="00C847FE">
              <w:rPr>
                <w:rFonts w:ascii="Times New Roman" w:hAnsi="Times New Roman" w:cs="Times New Roman"/>
                <w:sz w:val="24"/>
                <w:szCs w:val="24"/>
              </w:rPr>
              <w:t>УКУПНА ЦЕНА:</w:t>
            </w:r>
          </w:p>
        </w:tc>
        <w:tc>
          <w:tcPr>
            <w:tcW w:w="2394" w:type="dxa"/>
          </w:tcPr>
          <w:p w:rsidR="00C847FE" w:rsidRPr="00C847FE" w:rsidRDefault="00C847FE" w:rsidP="00B352B3">
            <w:pPr>
              <w:pStyle w:val="NoSpacing"/>
              <w:rPr>
                <w:rFonts w:ascii="Times New Roman" w:hAnsi="Times New Roman" w:cs="Times New Roman"/>
                <w:sz w:val="24"/>
                <w:szCs w:val="24"/>
              </w:rPr>
            </w:pPr>
          </w:p>
        </w:tc>
        <w:tc>
          <w:tcPr>
            <w:tcW w:w="2394" w:type="dxa"/>
          </w:tcPr>
          <w:p w:rsidR="00C847FE" w:rsidRPr="00C847FE" w:rsidRDefault="00C847FE" w:rsidP="00B352B3">
            <w:pPr>
              <w:pStyle w:val="NoSpacing"/>
              <w:rPr>
                <w:rFonts w:ascii="Times New Roman" w:hAnsi="Times New Roman" w:cs="Times New Roman"/>
                <w:sz w:val="24"/>
                <w:szCs w:val="24"/>
              </w:rPr>
            </w:pPr>
          </w:p>
        </w:tc>
      </w:tr>
    </w:tbl>
    <w:p w:rsidR="00C847FE" w:rsidRPr="00C847FE" w:rsidRDefault="00C847FE" w:rsidP="00C847FE">
      <w:pPr>
        <w:pStyle w:val="NoSpacing"/>
        <w:rPr>
          <w:rFonts w:ascii="Times New Roman" w:hAnsi="Times New Roman" w:cs="Times New Roman"/>
          <w:sz w:val="24"/>
          <w:szCs w:val="24"/>
        </w:rPr>
      </w:pPr>
    </w:p>
    <w:p w:rsidR="00C847FE" w:rsidRPr="00C847FE" w:rsidRDefault="00C847FE" w:rsidP="00C847FE">
      <w:pPr>
        <w:pStyle w:val="NoSpacing"/>
        <w:rPr>
          <w:rFonts w:ascii="Times New Roman" w:hAnsi="Times New Roman" w:cs="Times New Roman"/>
          <w:b/>
          <w:sz w:val="24"/>
          <w:szCs w:val="24"/>
        </w:rPr>
      </w:pPr>
      <w:r w:rsidRPr="00C847FE">
        <w:rPr>
          <w:rFonts w:ascii="Times New Roman" w:hAnsi="Times New Roman" w:cs="Times New Roman"/>
          <w:b/>
          <w:sz w:val="24"/>
          <w:szCs w:val="24"/>
        </w:rPr>
        <w:t>НАПОМЕНА:</w:t>
      </w:r>
    </w:p>
    <w:p w:rsidR="00C847FE" w:rsidRPr="004C3D36" w:rsidRDefault="00C847FE" w:rsidP="007A22A0">
      <w:pPr>
        <w:pStyle w:val="NoSpacing"/>
        <w:numPr>
          <w:ilvl w:val="0"/>
          <w:numId w:val="23"/>
        </w:numPr>
        <w:suppressAutoHyphens w:val="0"/>
        <w:spacing w:line="240" w:lineRule="auto"/>
        <w:rPr>
          <w:rFonts w:ascii="Times New Roman" w:hAnsi="Times New Roman" w:cs="Times New Roman"/>
          <w:sz w:val="24"/>
          <w:szCs w:val="24"/>
        </w:rPr>
      </w:pPr>
      <w:r w:rsidRPr="00C847FE">
        <w:rPr>
          <w:rFonts w:ascii="Times New Roman" w:hAnsi="Times New Roman" w:cs="Times New Roman"/>
          <w:sz w:val="24"/>
          <w:szCs w:val="24"/>
        </w:rPr>
        <w:t>Мора да се прати линија пада терена и претходно урађених стаза и опсега.</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 xml:space="preserve">Укупна понуђена цена без </w:t>
      </w:r>
      <w:proofErr w:type="gramStart"/>
      <w:r w:rsidRPr="00C847FE">
        <w:rPr>
          <w:rFonts w:ascii="Times New Roman" w:hAnsi="Times New Roman" w:cs="Times New Roman"/>
          <w:b/>
          <w:sz w:val="24"/>
          <w:szCs w:val="24"/>
        </w:rPr>
        <w:t xml:space="preserve">ПДВ </w:t>
      </w:r>
      <w:r w:rsidRPr="00C847FE">
        <w:rPr>
          <w:rFonts w:ascii="Times New Roman" w:hAnsi="Times New Roman" w:cs="Times New Roman"/>
          <w:sz w:val="24"/>
          <w:szCs w:val="24"/>
        </w:rPr>
        <w:t xml:space="preserve"> износи</w:t>
      </w:r>
      <w:proofErr w:type="gramEnd"/>
      <w:r w:rsidRPr="00C847FE">
        <w:rPr>
          <w:rFonts w:ascii="Times New Roman" w:hAnsi="Times New Roman" w:cs="Times New Roman"/>
          <w:sz w:val="24"/>
          <w:szCs w:val="24"/>
        </w:rPr>
        <w:t xml:space="preserve"> ___________________ динара.</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ПДВ износи ___________________ динара.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Укупна понуђена цена са ПДВ-ом износи___________________ динара.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Услови и начин плаћања:</w:t>
      </w:r>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Плаћање  на</w:t>
      </w:r>
      <w:proofErr w:type="gramEnd"/>
      <w:r w:rsidRPr="00C847FE">
        <w:rPr>
          <w:rFonts w:ascii="Times New Roman" w:hAnsi="Times New Roman" w:cs="Times New Roman"/>
          <w:sz w:val="24"/>
          <w:szCs w:val="24"/>
        </w:rPr>
        <w:t xml:space="preserve"> основу испостављања фактуре, у року не дужем од 45 дана од дана испостављања исте. Обавеза у комерцијалним трансакцијама (“Сл. гласник РС</w:t>
      </w:r>
      <w:proofErr w:type="gramStart"/>
      <w:r w:rsidRPr="00C847FE">
        <w:rPr>
          <w:rFonts w:ascii="Times New Roman" w:hAnsi="Times New Roman" w:cs="Times New Roman"/>
          <w:sz w:val="24"/>
          <w:szCs w:val="24"/>
        </w:rPr>
        <w:t>“ број</w:t>
      </w:r>
      <w:proofErr w:type="gramEnd"/>
      <w:r w:rsidRPr="00C847FE">
        <w:rPr>
          <w:rFonts w:ascii="Times New Roman" w:hAnsi="Times New Roman" w:cs="Times New Roman"/>
          <w:sz w:val="24"/>
          <w:szCs w:val="24"/>
        </w:rPr>
        <w:t xml:space="preserve"> 119/12). </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Понуђачу није дозвољено да захтева аванс.</w:t>
      </w:r>
      <w:proofErr w:type="gramEnd"/>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Цена мора бити исказана у динарима, са и без пореза на додату вредност.</w:t>
      </w:r>
      <w:proofErr w:type="gramEnd"/>
      <w:r w:rsidRPr="00C847FE">
        <w:rPr>
          <w:rFonts w:ascii="Times New Roman" w:hAnsi="Times New Roman" w:cs="Times New Roman"/>
          <w:sz w:val="24"/>
          <w:szCs w:val="24"/>
        </w:rPr>
        <w:t xml:space="preserve"> </w:t>
      </w:r>
    </w:p>
    <w:p w:rsidR="00574529" w:rsidRPr="00C847FE" w:rsidRDefault="00574529" w:rsidP="00574529">
      <w:pPr>
        <w:suppressAutoHyphens w:val="0"/>
        <w:spacing w:line="240" w:lineRule="auto"/>
      </w:pPr>
      <w:r w:rsidRPr="00C847FE">
        <w:rPr>
          <w:b/>
        </w:rPr>
        <w:t xml:space="preserve">Понуђач </w:t>
      </w:r>
      <w:proofErr w:type="gramStart"/>
      <w:r w:rsidRPr="00C847FE">
        <w:rPr>
          <w:b/>
        </w:rPr>
        <w:t>захтева  плаћање</w:t>
      </w:r>
      <w:proofErr w:type="gramEnd"/>
      <w:r w:rsidRPr="00C847FE">
        <w:rPr>
          <w:b/>
        </w:rPr>
        <w:t xml:space="preserve"> у две  једнаке рате</w:t>
      </w:r>
      <w:r w:rsidRPr="00C847FE">
        <w:t xml:space="preserve"> и то:</w:t>
      </w:r>
    </w:p>
    <w:p w:rsidR="00574529" w:rsidRPr="00C847FE" w:rsidRDefault="00574529" w:rsidP="00574529">
      <w:pPr>
        <w:pStyle w:val="ListParagraph"/>
        <w:numPr>
          <w:ilvl w:val="0"/>
          <w:numId w:val="6"/>
        </w:numPr>
        <w:suppressAutoHyphens w:val="0"/>
        <w:spacing w:line="240" w:lineRule="auto"/>
        <w:rPr>
          <w:b/>
        </w:rPr>
      </w:pPr>
      <w:r w:rsidRPr="00C847FE">
        <w:rPr>
          <w:b/>
        </w:rPr>
        <w:t xml:space="preserve">Прва рата у року до 30 дана од дана испостављања </w:t>
      </w:r>
    </w:p>
    <w:p w:rsidR="00574529" w:rsidRPr="00C847FE" w:rsidRDefault="00574529" w:rsidP="00574529">
      <w:pPr>
        <w:suppressAutoHyphens w:val="0"/>
        <w:spacing w:line="240" w:lineRule="auto"/>
        <w:rPr>
          <w:b/>
        </w:rPr>
      </w:pPr>
      <w:proofErr w:type="gramStart"/>
      <w:r w:rsidRPr="00C847FE">
        <w:rPr>
          <w:b/>
        </w:rPr>
        <w:t>окончане</w:t>
      </w:r>
      <w:proofErr w:type="gramEnd"/>
      <w:r w:rsidRPr="00C847FE">
        <w:rPr>
          <w:b/>
        </w:rPr>
        <w:t xml:space="preserve"> ситуације у износу од ______________ динара са пдв-ом и </w:t>
      </w:r>
    </w:p>
    <w:p w:rsidR="00574529" w:rsidRPr="00C847FE" w:rsidRDefault="00574529" w:rsidP="00574529">
      <w:pPr>
        <w:pStyle w:val="ListParagraph"/>
        <w:numPr>
          <w:ilvl w:val="0"/>
          <w:numId w:val="6"/>
        </w:numPr>
        <w:suppressAutoHyphens w:val="0"/>
        <w:spacing w:line="240" w:lineRule="auto"/>
        <w:rPr>
          <w:b/>
        </w:rPr>
      </w:pPr>
      <w:r w:rsidRPr="00C847FE">
        <w:rPr>
          <w:b/>
        </w:rPr>
        <w:t>Друга рата у року до 60 дана од дана испостављања окончане ситуације у износу од _____________ динара са пдв-ом.</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Рок за завршетак радова</w:t>
      </w:r>
      <w:r w:rsidRPr="00C847FE">
        <w:rPr>
          <w:rFonts w:ascii="Times New Roman" w:hAnsi="Times New Roman" w:cs="Times New Roman"/>
          <w:sz w:val="24"/>
          <w:szCs w:val="24"/>
        </w:rPr>
        <w:t xml:space="preserve">: ________дана од дана увођења у посао. </w:t>
      </w:r>
      <w:proofErr w:type="gramStart"/>
      <w:r w:rsidRPr="00C847FE">
        <w:rPr>
          <w:rFonts w:ascii="Times New Roman" w:hAnsi="Times New Roman" w:cs="Times New Roman"/>
          <w:sz w:val="24"/>
          <w:szCs w:val="24"/>
        </w:rPr>
        <w:t>(Обавезно уписати) до 30 дана од дана увођења у посао.</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lastRenderedPageBreak/>
        <w:t>Гарантни рок</w:t>
      </w:r>
      <w:r w:rsidRPr="00C847FE">
        <w:rPr>
          <w:rFonts w:ascii="Times New Roman" w:hAnsi="Times New Roman" w:cs="Times New Roman"/>
          <w:sz w:val="24"/>
          <w:szCs w:val="24"/>
        </w:rPr>
        <w:t xml:space="preserve">: ____________ године од дана примопредаје радова. (Обавезно уписати) </w:t>
      </w:r>
      <w:proofErr w:type="gramStart"/>
      <w:r w:rsidRPr="00C847FE">
        <w:rPr>
          <w:rFonts w:ascii="Times New Roman" w:hAnsi="Times New Roman" w:cs="Times New Roman"/>
          <w:sz w:val="24"/>
          <w:szCs w:val="24"/>
        </w:rPr>
        <w:t>Не може бити краћи од 2 године од дана примопредаје изведених радова.</w:t>
      </w:r>
      <w:proofErr w:type="gramEnd"/>
      <w:r w:rsidRPr="00C847FE">
        <w:rPr>
          <w:rFonts w:ascii="Times New Roman" w:hAnsi="Times New Roman" w:cs="Times New Roman"/>
          <w:sz w:val="24"/>
          <w:szCs w:val="24"/>
        </w:rPr>
        <w:t xml:space="preserve"> </w:t>
      </w:r>
    </w:p>
    <w:p w:rsidR="00EE2414" w:rsidRDefault="00EE2414" w:rsidP="00574529">
      <w:pPr>
        <w:pStyle w:val="NoSpacing"/>
        <w:rPr>
          <w:rFonts w:ascii="Times New Roman" w:hAnsi="Times New Roman" w:cs="Times New Roman"/>
          <w:b/>
          <w:sz w:val="24"/>
          <w:szCs w:val="24"/>
          <w:lang w:val="sr-Cyrl-RS"/>
        </w:rPr>
      </w:pPr>
    </w:p>
    <w:p w:rsidR="00574529" w:rsidRPr="00C847FE" w:rsidRDefault="00574529" w:rsidP="00574529">
      <w:pPr>
        <w:pStyle w:val="NoSpacing"/>
        <w:rPr>
          <w:rFonts w:ascii="Times New Roman" w:hAnsi="Times New Roman" w:cs="Times New Roman"/>
          <w:sz w:val="24"/>
          <w:szCs w:val="24"/>
        </w:rPr>
      </w:pPr>
      <w:r w:rsidRPr="00C847FE">
        <w:rPr>
          <w:rFonts w:ascii="Times New Roman" w:hAnsi="Times New Roman" w:cs="Times New Roman"/>
          <w:b/>
          <w:sz w:val="24"/>
          <w:szCs w:val="24"/>
        </w:rPr>
        <w:t>Квалитет и начин утврђивања квалитета (потреба за одређивањем надзорног органа):</w:t>
      </w:r>
      <w:r w:rsidRPr="00C847FE">
        <w:rPr>
          <w:rFonts w:ascii="Times New Roman" w:hAnsi="Times New Roman" w:cs="Times New Roman"/>
          <w:sz w:val="24"/>
          <w:szCs w:val="24"/>
        </w:rPr>
        <w:t xml:space="preserve"> У погледу квалитета изведених радова и материјала примењиваће се одредбе позитивних прописа и посебних узанси о грађењу чија је употреба обавезна уважавајући правила струке. </w:t>
      </w:r>
      <w:proofErr w:type="gramStart"/>
      <w:r w:rsidRPr="00C847FE">
        <w:rPr>
          <w:rFonts w:ascii="Times New Roman" w:hAnsi="Times New Roman" w:cs="Times New Roman"/>
          <w:sz w:val="24"/>
          <w:szCs w:val="24"/>
        </w:rPr>
        <w:t>Наручилац одређује лице које ће вршити послове надзорног органа који ће да прати обим и квалитет изведених радова путем грађевинског дневника, где надзорни орган уписује евентуалне примедбе.</w:t>
      </w:r>
      <w:proofErr w:type="gramEnd"/>
      <w:r w:rsidRPr="00C847FE">
        <w:rPr>
          <w:rFonts w:ascii="Times New Roman" w:hAnsi="Times New Roman" w:cs="Times New Roman"/>
          <w:sz w:val="24"/>
          <w:szCs w:val="24"/>
        </w:rPr>
        <w:t xml:space="preserve"> </w:t>
      </w:r>
    </w:p>
    <w:p w:rsidR="00EE2414" w:rsidRDefault="00EE2414" w:rsidP="00574529">
      <w:pPr>
        <w:pStyle w:val="NoSpacing"/>
        <w:rPr>
          <w:rFonts w:ascii="Times New Roman" w:hAnsi="Times New Roman" w:cs="Times New Roman"/>
          <w:b/>
          <w:sz w:val="24"/>
          <w:szCs w:val="24"/>
          <w:lang w:val="sr-Cyrl-RS"/>
        </w:rPr>
      </w:pP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b/>
          <w:sz w:val="24"/>
          <w:szCs w:val="24"/>
        </w:rPr>
        <w:t>Рок важења понуде</w:t>
      </w:r>
      <w:r w:rsidRPr="00C847FE">
        <w:rPr>
          <w:rFonts w:ascii="Times New Roman" w:hAnsi="Times New Roman" w:cs="Times New Roman"/>
          <w:sz w:val="24"/>
          <w:szCs w:val="24"/>
        </w:rPr>
        <w:t xml:space="preserve"> ________ дана од дана отварања понуда.</w:t>
      </w:r>
      <w:proofErr w:type="gramEnd"/>
      <w:r w:rsidRPr="00C847FE">
        <w:rPr>
          <w:rFonts w:ascii="Times New Roman" w:hAnsi="Times New Roman" w:cs="Times New Roman"/>
          <w:sz w:val="24"/>
          <w:szCs w:val="24"/>
        </w:rPr>
        <w:t xml:space="preserve"> (Обавезно уписати) </w:t>
      </w:r>
      <w:proofErr w:type="gramStart"/>
      <w:r w:rsidRPr="00C847FE">
        <w:rPr>
          <w:rFonts w:ascii="Times New Roman" w:hAnsi="Times New Roman" w:cs="Times New Roman"/>
          <w:sz w:val="24"/>
          <w:szCs w:val="24"/>
        </w:rPr>
        <w:t>Не може бити краћи од 60 дана од дана отварања понуда.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roofErr w:type="gramStart"/>
      <w:r w:rsidRPr="00C847FE">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Понуђач који прихвати захтев за продужење рока важења понуде на може мењати понуду.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tabs>
          <w:tab w:val="left" w:pos="6028"/>
        </w:tabs>
        <w:autoSpaceDE w:val="0"/>
        <w:rPr>
          <w:bCs/>
          <w:iCs/>
          <w:kern w:val="2"/>
        </w:rPr>
      </w:pPr>
    </w:p>
    <w:p w:rsidR="00574529" w:rsidRPr="00C847FE" w:rsidRDefault="00574529" w:rsidP="0057452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jc w:val="both"/>
        <w:rPr>
          <w:b/>
          <w:bCs/>
          <w:i/>
          <w:iCs/>
          <w:u w:val="single"/>
        </w:rPr>
      </w:pPr>
    </w:p>
    <w:p w:rsidR="00574529" w:rsidRPr="00C847FE" w:rsidRDefault="00574529" w:rsidP="00574529">
      <w:pPr>
        <w:jc w:val="both"/>
        <w:rPr>
          <w:i/>
          <w:iCs/>
        </w:rPr>
      </w:pPr>
      <w:r w:rsidRPr="00C847FE">
        <w:rPr>
          <w:b/>
          <w:bCs/>
          <w:i/>
          <w:iCs/>
          <w:u w:val="single"/>
        </w:rPr>
        <w:t>Напомене:</w:t>
      </w:r>
      <w:r w:rsidRPr="00C847FE">
        <w:rPr>
          <w:b/>
          <w:bCs/>
          <w:i/>
          <w:iCs/>
        </w:rPr>
        <w:t xml:space="preserve"> </w:t>
      </w:r>
    </w:p>
    <w:p w:rsidR="00574529" w:rsidRPr="00C847FE" w:rsidRDefault="00574529" w:rsidP="00574529">
      <w:pPr>
        <w:jc w:val="both"/>
        <w:rPr>
          <w:i/>
          <w:iCs/>
          <w:lang w:val="sr-Cyrl-RS"/>
        </w:rPr>
      </w:pPr>
      <w:proofErr w:type="gramStart"/>
      <w:r w:rsidRPr="00C847FE">
        <w:rPr>
          <w:i/>
          <w:iCs/>
        </w:rPr>
        <w:t xml:space="preserve">Образац понуде понуђач мора да попуни, овери печатом и потпише, чиме </w:t>
      </w:r>
      <w:r w:rsidRPr="00C847FE">
        <w:rPr>
          <w:i/>
          <w:iCs/>
          <w:lang w:val="sr-Cyrl-CS"/>
        </w:rPr>
        <w:t>п</w:t>
      </w:r>
      <w:r w:rsidRPr="00C847FE">
        <w:rPr>
          <w:i/>
          <w:iCs/>
        </w:rPr>
        <w:t>отврђује да су тачни подаци који су у обрасцу понуде наведени.</w:t>
      </w:r>
      <w:proofErr w:type="gramEnd"/>
      <w:r w:rsidRPr="00C847FE">
        <w:rPr>
          <w:i/>
          <w:iCs/>
        </w:rPr>
        <w:t xml:space="preserve"> </w:t>
      </w:r>
      <w:proofErr w:type="gramStart"/>
      <w:r w:rsidRPr="00C847FE">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C847FE" w:rsidRDefault="007A22A0" w:rsidP="00574529">
      <w:pPr>
        <w:jc w:val="both"/>
        <w:rPr>
          <w:i/>
          <w:iCs/>
          <w:lang w:val="sr-Cyrl-RS"/>
        </w:rPr>
      </w:pPr>
    </w:p>
    <w:p w:rsidR="007A22A0" w:rsidRPr="00EE2414" w:rsidRDefault="007A22A0" w:rsidP="00574529">
      <w:pPr>
        <w:jc w:val="both"/>
        <w:rPr>
          <w:i/>
          <w:iCs/>
          <w:lang w:val="sr-Cyrl-RS"/>
        </w:rPr>
      </w:pPr>
    </w:p>
    <w:p w:rsidR="007A22A0" w:rsidRPr="00C847FE" w:rsidRDefault="007A22A0" w:rsidP="00574529">
      <w:pPr>
        <w:jc w:val="both"/>
        <w:rPr>
          <w:i/>
          <w:iCs/>
          <w:lang w:val="sr-Cyrl-RS"/>
        </w:rPr>
      </w:pPr>
    </w:p>
    <w:p w:rsidR="00574529" w:rsidRPr="00C847FE" w:rsidRDefault="00574529" w:rsidP="00574529">
      <w:pPr>
        <w:shd w:val="clear" w:color="auto" w:fill="C6D9F1"/>
        <w:jc w:val="center"/>
        <w:rPr>
          <w:b/>
          <w:bCs/>
          <w:i/>
          <w:iCs/>
        </w:rPr>
      </w:pPr>
      <w:r w:rsidRPr="00C847FE">
        <w:rPr>
          <w:b/>
          <w:bCs/>
          <w:i/>
          <w:iCs/>
        </w:rPr>
        <w:t>VIII МОДЕЛ УГОВОРА</w:t>
      </w:r>
    </w:p>
    <w:p w:rsidR="00574529" w:rsidRPr="00C847FE" w:rsidRDefault="00574529" w:rsidP="00EE2414">
      <w:pPr>
        <w:shd w:val="clear" w:color="auto" w:fill="DAEEF3" w:themeFill="accent5" w:themeFillTint="33"/>
        <w:rPr>
          <w:b/>
        </w:rPr>
      </w:pPr>
      <w:r w:rsidRPr="00C847FE">
        <w:rPr>
          <w:b/>
        </w:rPr>
        <w:lastRenderedPageBreak/>
        <w:tab/>
      </w:r>
      <w:r w:rsidRPr="00C847FE">
        <w:rPr>
          <w:b/>
        </w:rPr>
        <w:tab/>
      </w:r>
      <w:r w:rsidRPr="00C847FE">
        <w:rPr>
          <w:b/>
        </w:rPr>
        <w:tab/>
      </w:r>
      <w:r w:rsidRPr="00C847FE">
        <w:rPr>
          <w:b/>
        </w:rPr>
        <w:tab/>
      </w:r>
      <w:r w:rsidRPr="00C847FE">
        <w:rPr>
          <w:b/>
        </w:rPr>
        <w:tab/>
        <w:t xml:space="preserve">У Г О В О Р </w:t>
      </w:r>
    </w:p>
    <w:p w:rsidR="00574529" w:rsidRPr="00C847FE" w:rsidRDefault="00574529" w:rsidP="00EE2414">
      <w:pPr>
        <w:pStyle w:val="NoSpacing"/>
        <w:shd w:val="clear" w:color="auto" w:fill="DAEEF3" w:themeFill="accent5" w:themeFillTint="33"/>
        <w:jc w:val="center"/>
        <w:rPr>
          <w:rFonts w:ascii="Times New Roman" w:hAnsi="Times New Roman" w:cs="Times New Roman"/>
          <w:b/>
          <w:bCs/>
          <w:caps/>
          <w:color w:val="000000"/>
          <w:sz w:val="24"/>
          <w:szCs w:val="24"/>
          <w:lang w:val="ru-RU"/>
        </w:rPr>
      </w:pPr>
      <w:r w:rsidRPr="00C847FE">
        <w:rPr>
          <w:rFonts w:ascii="Times New Roman" w:hAnsi="Times New Roman" w:cs="Times New Roman"/>
          <w:b/>
          <w:bCs/>
          <w:caps/>
          <w:color w:val="000000"/>
          <w:sz w:val="24"/>
          <w:szCs w:val="24"/>
        </w:rPr>
        <w:t>о</w:t>
      </w:r>
      <w:r w:rsidRPr="00C847FE">
        <w:rPr>
          <w:rFonts w:ascii="Times New Roman" w:hAnsi="Times New Roman" w:cs="Times New Roman"/>
          <w:b/>
          <w:bCs/>
          <w:caps/>
          <w:color w:val="000000"/>
          <w:sz w:val="24"/>
          <w:szCs w:val="24"/>
          <w:lang w:val="ru-RU"/>
        </w:rPr>
        <w:t xml:space="preserve"> ИЗРАДИ ОПСЕГА И СТАЗА НА ГРОБЉУ У УБУ</w:t>
      </w:r>
    </w:p>
    <w:p w:rsidR="00574529" w:rsidRPr="00C847FE" w:rsidRDefault="00574529" w:rsidP="00574529">
      <w:pPr>
        <w:pStyle w:val="NoSpacing"/>
        <w:rPr>
          <w:rFonts w:ascii="Times New Roman" w:hAnsi="Times New Roman" w:cs="Times New Roman"/>
          <w:b/>
          <w:color w:val="000000"/>
          <w:sz w:val="24"/>
          <w:szCs w:val="24"/>
        </w:rPr>
      </w:pPr>
      <w:proofErr w:type="gramStart"/>
      <w:r w:rsidRPr="00C847FE">
        <w:rPr>
          <w:rFonts w:ascii="Times New Roman" w:hAnsi="Times New Roman" w:cs="Times New Roman"/>
          <w:b/>
          <w:color w:val="000000"/>
          <w:sz w:val="24"/>
          <w:szCs w:val="24"/>
        </w:rPr>
        <w:t>Закључен, дана _________ 20</w:t>
      </w:r>
      <w:r w:rsidR="00EE2414">
        <w:rPr>
          <w:rFonts w:ascii="Times New Roman" w:hAnsi="Times New Roman" w:cs="Times New Roman"/>
          <w:b/>
          <w:color w:val="000000"/>
          <w:sz w:val="24"/>
          <w:szCs w:val="24"/>
          <w:lang w:val="sr-Cyrl-RS"/>
        </w:rPr>
        <w:t>20</w:t>
      </w:r>
      <w:r w:rsidRPr="00C847FE">
        <w:rPr>
          <w:rFonts w:ascii="Times New Roman" w:hAnsi="Times New Roman" w:cs="Times New Roman"/>
          <w:b/>
          <w:color w:val="000000"/>
          <w:sz w:val="24"/>
          <w:szCs w:val="24"/>
        </w:rPr>
        <w:t>.</w:t>
      </w:r>
      <w:proofErr w:type="gramEnd"/>
      <w:r w:rsidRPr="00C847FE">
        <w:rPr>
          <w:rFonts w:ascii="Times New Roman" w:hAnsi="Times New Roman" w:cs="Times New Roman"/>
          <w:b/>
          <w:color w:val="000000"/>
          <w:sz w:val="24"/>
          <w:szCs w:val="24"/>
        </w:rPr>
        <w:t xml:space="preserve"> </w:t>
      </w:r>
      <w:proofErr w:type="gramStart"/>
      <w:r w:rsidRPr="00C847FE">
        <w:rPr>
          <w:rFonts w:ascii="Times New Roman" w:hAnsi="Times New Roman" w:cs="Times New Roman"/>
          <w:b/>
          <w:color w:val="000000"/>
          <w:sz w:val="24"/>
          <w:szCs w:val="24"/>
        </w:rPr>
        <w:t>године</w:t>
      </w:r>
      <w:proofErr w:type="gramEnd"/>
    </w:p>
    <w:p w:rsidR="00574529" w:rsidRPr="00C847FE" w:rsidRDefault="00574529" w:rsidP="00574529">
      <w:pPr>
        <w:pStyle w:val="NoSpacing"/>
        <w:rPr>
          <w:rFonts w:ascii="Times New Roman" w:hAnsi="Times New Roman" w:cs="Times New Roman"/>
          <w:b/>
          <w:bCs/>
          <w:color w:val="000000"/>
          <w:sz w:val="24"/>
          <w:szCs w:val="24"/>
        </w:rPr>
      </w:pPr>
      <w:r w:rsidRPr="00C847FE">
        <w:rPr>
          <w:rFonts w:ascii="Times New Roman" w:hAnsi="Times New Roman" w:cs="Times New Roman"/>
          <w:sz w:val="24"/>
          <w:szCs w:val="24"/>
        </w:rPr>
        <w:t xml:space="preserve">Комунално јавно предузеће </w:t>
      </w:r>
      <w:r w:rsidR="007A22A0" w:rsidRPr="00C847FE">
        <w:rPr>
          <w:rFonts w:ascii="Times New Roman" w:hAnsi="Times New Roman" w:cs="Times New Roman"/>
          <w:sz w:val="24"/>
          <w:szCs w:val="24"/>
          <w:lang w:val="sr-Cyrl-RS"/>
        </w:rPr>
        <w:t>„</w:t>
      </w:r>
      <w:r w:rsidRPr="00C847FE">
        <w:rPr>
          <w:rFonts w:ascii="Times New Roman" w:hAnsi="Times New Roman" w:cs="Times New Roman"/>
          <w:sz w:val="24"/>
          <w:szCs w:val="24"/>
        </w:rPr>
        <w:t>Ђунис</w:t>
      </w:r>
      <w:proofErr w:type="gramStart"/>
      <w:r w:rsidR="007A22A0" w:rsidRPr="00C847FE">
        <w:rPr>
          <w:rFonts w:ascii="Times New Roman" w:hAnsi="Times New Roman" w:cs="Times New Roman"/>
          <w:sz w:val="24"/>
          <w:szCs w:val="24"/>
          <w:lang w:val="sr-Cyrl-RS"/>
        </w:rPr>
        <w:t>“ Уб</w:t>
      </w:r>
      <w:proofErr w:type="gramEnd"/>
      <w:r w:rsidRPr="00C847FE">
        <w:rPr>
          <w:rFonts w:ascii="Times New Roman" w:hAnsi="Times New Roman" w:cs="Times New Roman"/>
          <w:sz w:val="24"/>
          <w:szCs w:val="24"/>
        </w:rPr>
        <w:t xml:space="preserve">, са седиштем у Убу, ул. Вељка Влаховића број 6, које </w:t>
      </w:r>
      <w:proofErr w:type="gramStart"/>
      <w:r w:rsidRPr="00C847FE">
        <w:rPr>
          <w:rFonts w:ascii="Times New Roman" w:hAnsi="Times New Roman" w:cs="Times New Roman"/>
          <w:sz w:val="24"/>
          <w:szCs w:val="24"/>
        </w:rPr>
        <w:t>заступа  Саша</w:t>
      </w:r>
      <w:proofErr w:type="gramEnd"/>
      <w:r w:rsidRPr="00C847FE">
        <w:rPr>
          <w:rFonts w:ascii="Times New Roman" w:hAnsi="Times New Roman" w:cs="Times New Roman"/>
          <w:sz w:val="24"/>
          <w:szCs w:val="24"/>
        </w:rPr>
        <w:t xml:space="preserve"> Милићевић,  Директор,  МБ: 07098499; ПИБ:101347777</w:t>
      </w:r>
      <w:r w:rsidRPr="00C847FE">
        <w:rPr>
          <w:rFonts w:ascii="Times New Roman" w:hAnsi="Times New Roman" w:cs="Times New Roman"/>
          <w:color w:val="000000"/>
          <w:sz w:val="24"/>
          <w:szCs w:val="24"/>
        </w:rPr>
        <w:t xml:space="preserve"> (у даљем тексту: Наручилац</w:t>
      </w:r>
      <w:r w:rsidRPr="00C847FE">
        <w:rPr>
          <w:rFonts w:ascii="Times New Roman" w:hAnsi="Times New Roman" w:cs="Times New Roman"/>
          <w:b/>
          <w:bCs/>
          <w:color w:val="000000"/>
          <w:sz w:val="24"/>
          <w:szCs w:val="24"/>
        </w:rPr>
        <w:t>)</w:t>
      </w:r>
    </w:p>
    <w:p w:rsidR="00574529" w:rsidRPr="00C847FE" w:rsidRDefault="00574529" w:rsidP="00574529">
      <w:pPr>
        <w:pStyle w:val="NoSpacing"/>
        <w:rPr>
          <w:rFonts w:ascii="Times New Roman" w:hAnsi="Times New Roman" w:cs="Times New Roman"/>
          <w:color w:val="000000"/>
          <w:sz w:val="24"/>
          <w:szCs w:val="24"/>
        </w:rPr>
      </w:pPr>
      <w:proofErr w:type="gramStart"/>
      <w:r w:rsidRPr="00C847FE">
        <w:rPr>
          <w:rFonts w:ascii="Times New Roman" w:hAnsi="Times New Roman" w:cs="Times New Roman"/>
          <w:color w:val="000000"/>
          <w:sz w:val="24"/>
          <w:szCs w:val="24"/>
        </w:rPr>
        <w:t>и</w:t>
      </w:r>
      <w:proofErr w:type="gramEnd"/>
    </w:p>
    <w:p w:rsidR="00574529" w:rsidRPr="00C847FE" w:rsidRDefault="00574529" w:rsidP="00574529">
      <w:pPr>
        <w:pStyle w:val="NoSpacing"/>
        <w:rPr>
          <w:rFonts w:ascii="Times New Roman" w:hAnsi="Times New Roman" w:cs="Times New Roman"/>
          <w:color w:val="000000"/>
          <w:sz w:val="24"/>
          <w:szCs w:val="24"/>
        </w:rPr>
      </w:pPr>
      <w:r w:rsidRPr="00C847FE">
        <w:rPr>
          <w:rFonts w:ascii="Times New Roman" w:hAnsi="Times New Roman" w:cs="Times New Roman"/>
          <w:b/>
          <w:color w:val="000000"/>
          <w:sz w:val="24"/>
          <w:szCs w:val="24"/>
        </w:rPr>
        <w:t>____________________________</w:t>
      </w:r>
      <w:proofErr w:type="gramStart"/>
      <w:r w:rsidRPr="00C847FE">
        <w:rPr>
          <w:rFonts w:ascii="Times New Roman" w:hAnsi="Times New Roman" w:cs="Times New Roman"/>
          <w:b/>
          <w:color w:val="000000"/>
          <w:sz w:val="24"/>
          <w:szCs w:val="24"/>
          <w:lang w:val="sr-Cyrl-CS"/>
        </w:rPr>
        <w:t xml:space="preserve">, </w:t>
      </w:r>
      <w:r w:rsidRPr="00C847FE">
        <w:rPr>
          <w:rFonts w:ascii="Times New Roman" w:hAnsi="Times New Roman" w:cs="Times New Roman"/>
          <w:b/>
          <w:color w:val="000000"/>
          <w:sz w:val="24"/>
          <w:szCs w:val="24"/>
        </w:rPr>
        <w:t xml:space="preserve"> </w:t>
      </w:r>
      <w:r w:rsidRPr="00C847FE">
        <w:rPr>
          <w:rFonts w:ascii="Times New Roman" w:hAnsi="Times New Roman" w:cs="Times New Roman"/>
          <w:color w:val="000000"/>
          <w:sz w:val="24"/>
          <w:szCs w:val="24"/>
        </w:rPr>
        <w:t>са</w:t>
      </w:r>
      <w:proofErr w:type="gramEnd"/>
      <w:r w:rsidRPr="00C847FE">
        <w:rPr>
          <w:rFonts w:ascii="Times New Roman" w:hAnsi="Times New Roman" w:cs="Times New Roman"/>
          <w:color w:val="000000"/>
          <w:sz w:val="24"/>
          <w:szCs w:val="24"/>
        </w:rPr>
        <w:t xml:space="preserve"> седиштем у</w:t>
      </w:r>
      <w:r w:rsidRPr="00C847FE">
        <w:rPr>
          <w:rFonts w:ascii="Times New Roman" w:hAnsi="Times New Roman" w:cs="Times New Roman"/>
          <w:color w:val="000000"/>
          <w:sz w:val="24"/>
          <w:szCs w:val="24"/>
          <w:lang w:val="sr-Cyrl-CS"/>
        </w:rPr>
        <w:t xml:space="preserve"> _____________</w:t>
      </w:r>
      <w:r w:rsidRPr="00C847FE">
        <w:rPr>
          <w:rFonts w:ascii="Times New Roman" w:hAnsi="Times New Roman" w:cs="Times New Roman"/>
          <w:color w:val="000000"/>
          <w:sz w:val="24"/>
          <w:szCs w:val="24"/>
        </w:rPr>
        <w:t>, ул.</w:t>
      </w:r>
      <w:r w:rsidRPr="00C847FE">
        <w:rPr>
          <w:rFonts w:ascii="Times New Roman" w:hAnsi="Times New Roman" w:cs="Times New Roman"/>
          <w:color w:val="000000"/>
          <w:sz w:val="24"/>
          <w:szCs w:val="24"/>
          <w:lang w:val="sr-Cyrl-CS"/>
        </w:rPr>
        <w:t xml:space="preserve"> _________________________ </w:t>
      </w:r>
      <w:r w:rsidRPr="00C847FE">
        <w:rPr>
          <w:rFonts w:ascii="Times New Roman" w:hAnsi="Times New Roman" w:cs="Times New Roman"/>
          <w:color w:val="000000"/>
          <w:sz w:val="24"/>
          <w:szCs w:val="24"/>
        </w:rPr>
        <w:t xml:space="preserve"> бр. </w:t>
      </w:r>
      <w:r w:rsidRPr="00C847FE">
        <w:rPr>
          <w:rFonts w:ascii="Times New Roman" w:hAnsi="Times New Roman" w:cs="Times New Roman"/>
          <w:color w:val="000000"/>
          <w:sz w:val="24"/>
          <w:szCs w:val="24"/>
          <w:lang w:val="sr-Cyrl-CS"/>
        </w:rPr>
        <w:t>____</w:t>
      </w:r>
      <w:r w:rsidRPr="00C847FE">
        <w:rPr>
          <w:rFonts w:ascii="Times New Roman" w:hAnsi="Times New Roman" w:cs="Times New Roman"/>
          <w:color w:val="000000"/>
          <w:sz w:val="24"/>
          <w:szCs w:val="24"/>
        </w:rPr>
        <w:t>,</w:t>
      </w:r>
      <w:r w:rsidRPr="00C847FE">
        <w:rPr>
          <w:rFonts w:ascii="Times New Roman" w:hAnsi="Times New Roman" w:cs="Times New Roman"/>
          <w:b/>
          <w:color w:val="000000"/>
          <w:sz w:val="24"/>
          <w:szCs w:val="24"/>
        </w:rPr>
        <w:t xml:space="preserve"> </w:t>
      </w:r>
      <w:r w:rsidRPr="00C847FE">
        <w:rPr>
          <w:rFonts w:ascii="Times New Roman" w:hAnsi="Times New Roman" w:cs="Times New Roman"/>
          <w:color w:val="000000"/>
          <w:sz w:val="24"/>
          <w:szCs w:val="24"/>
        </w:rPr>
        <w:t xml:space="preserve">које заступа  </w:t>
      </w:r>
      <w:r w:rsidRPr="00C847FE">
        <w:rPr>
          <w:rFonts w:ascii="Times New Roman" w:hAnsi="Times New Roman" w:cs="Times New Roman"/>
          <w:color w:val="000000"/>
          <w:sz w:val="24"/>
          <w:szCs w:val="24"/>
          <w:lang w:val="sr-Cyrl-CS"/>
        </w:rPr>
        <w:t>___________________</w:t>
      </w:r>
      <w:r w:rsidRPr="00C847FE">
        <w:rPr>
          <w:rFonts w:ascii="Times New Roman" w:hAnsi="Times New Roman" w:cs="Times New Roman"/>
          <w:color w:val="000000"/>
          <w:sz w:val="24"/>
          <w:szCs w:val="24"/>
        </w:rPr>
        <w:t xml:space="preserve">, МБ: _______________; ПИБ: </w:t>
      </w:r>
      <w:r w:rsidRPr="00C847FE">
        <w:rPr>
          <w:rFonts w:ascii="Times New Roman" w:hAnsi="Times New Roman" w:cs="Times New Roman"/>
          <w:color w:val="000000"/>
          <w:sz w:val="24"/>
          <w:szCs w:val="24"/>
          <w:lang w:val="sr-Cyrl-CS"/>
        </w:rPr>
        <w:t xml:space="preserve">__________________ </w:t>
      </w:r>
      <w:r w:rsidRPr="00C847FE">
        <w:rPr>
          <w:rFonts w:ascii="Times New Roman" w:hAnsi="Times New Roman" w:cs="Times New Roman"/>
          <w:bCs/>
          <w:color w:val="000000"/>
          <w:sz w:val="24"/>
          <w:szCs w:val="24"/>
        </w:rPr>
        <w:t>(у даљем тексту</w:t>
      </w:r>
      <w:r w:rsidRPr="00C847FE">
        <w:rPr>
          <w:rFonts w:ascii="Times New Roman" w:hAnsi="Times New Roman" w:cs="Times New Roman"/>
          <w:color w:val="000000"/>
          <w:sz w:val="24"/>
          <w:szCs w:val="24"/>
        </w:rPr>
        <w:t>: Извођач).</w:t>
      </w:r>
    </w:p>
    <w:p w:rsidR="00574529" w:rsidRPr="00C847FE" w:rsidRDefault="00574529" w:rsidP="00574529">
      <w:pPr>
        <w:pStyle w:val="NoSpacing"/>
        <w:rPr>
          <w:rFonts w:ascii="Times New Roman" w:hAnsi="Times New Roman" w:cs="Times New Roman"/>
          <w:color w:val="000000"/>
          <w:sz w:val="24"/>
          <w:szCs w:val="24"/>
        </w:rPr>
      </w:pPr>
    </w:p>
    <w:p w:rsidR="00574529" w:rsidRPr="00C847FE" w:rsidRDefault="00574529" w:rsidP="00574529">
      <w:pPr>
        <w:pStyle w:val="NoSpacing"/>
        <w:rPr>
          <w:rFonts w:ascii="Times New Roman" w:hAnsi="Times New Roman" w:cs="Times New Roman"/>
          <w:color w:val="000000"/>
          <w:sz w:val="24"/>
          <w:szCs w:val="24"/>
        </w:rPr>
      </w:pPr>
      <w:r w:rsidRPr="00C847FE">
        <w:rPr>
          <w:rFonts w:ascii="Times New Roman" w:hAnsi="Times New Roman" w:cs="Times New Roman"/>
          <w:color w:val="000000"/>
          <w:sz w:val="24"/>
          <w:szCs w:val="24"/>
        </w:rPr>
        <w:t>____________________________________________________________________</w:t>
      </w:r>
    </w:p>
    <w:p w:rsidR="00574529" w:rsidRPr="00C847FE" w:rsidRDefault="00574529" w:rsidP="00574529">
      <w:pPr>
        <w:pStyle w:val="NoSpacing"/>
        <w:rPr>
          <w:rFonts w:ascii="Times New Roman" w:hAnsi="Times New Roman" w:cs="Times New Roman"/>
          <w:color w:val="000000"/>
          <w:sz w:val="24"/>
          <w:szCs w:val="24"/>
        </w:rPr>
      </w:pPr>
      <w:r w:rsidRPr="00C847FE">
        <w:rPr>
          <w:rFonts w:ascii="Times New Roman" w:hAnsi="Times New Roman" w:cs="Times New Roman"/>
          <w:color w:val="000000"/>
          <w:sz w:val="24"/>
          <w:szCs w:val="24"/>
        </w:rPr>
        <w:t>____________________________________________________________________</w:t>
      </w:r>
    </w:p>
    <w:p w:rsidR="00574529" w:rsidRPr="00C847FE" w:rsidRDefault="00574529" w:rsidP="00574529">
      <w:pPr>
        <w:pStyle w:val="NoSpacing"/>
        <w:rPr>
          <w:rFonts w:ascii="Times New Roman" w:hAnsi="Times New Roman" w:cs="Times New Roman"/>
          <w:color w:val="000000"/>
          <w:sz w:val="24"/>
          <w:szCs w:val="24"/>
        </w:rPr>
      </w:pPr>
      <w:r w:rsidRPr="00C847FE">
        <w:rPr>
          <w:rFonts w:ascii="Times New Roman" w:hAnsi="Times New Roman" w:cs="Times New Roman"/>
          <w:color w:val="000000"/>
          <w:sz w:val="24"/>
          <w:szCs w:val="24"/>
        </w:rPr>
        <w:t>____________________________________________________________________.</w:t>
      </w:r>
    </w:p>
    <w:p w:rsidR="00574529" w:rsidRPr="00C847FE" w:rsidRDefault="00574529" w:rsidP="00574529">
      <w:pPr>
        <w:pStyle w:val="NoSpacing"/>
        <w:rPr>
          <w:rFonts w:ascii="Times New Roman" w:hAnsi="Times New Roman" w:cs="Times New Roman"/>
          <w:color w:val="000000"/>
          <w:sz w:val="24"/>
          <w:szCs w:val="24"/>
        </w:rPr>
      </w:pPr>
      <w:r w:rsidRPr="00C847FE">
        <w:rPr>
          <w:rFonts w:ascii="Times New Roman" w:hAnsi="Times New Roman" w:cs="Times New Roman"/>
          <w:color w:val="000000"/>
          <w:sz w:val="24"/>
          <w:szCs w:val="24"/>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574529" w:rsidRPr="00C847FE" w:rsidRDefault="00574529" w:rsidP="00574529">
      <w:pPr>
        <w:pStyle w:val="NoSpacing"/>
        <w:jc w:val="center"/>
        <w:rPr>
          <w:rFonts w:ascii="Times New Roman" w:hAnsi="Times New Roman" w:cs="Times New Roman"/>
          <w:b/>
          <w:color w:val="000000"/>
          <w:sz w:val="24"/>
          <w:szCs w:val="24"/>
        </w:rPr>
      </w:pPr>
    </w:p>
    <w:p w:rsidR="00574529" w:rsidRPr="00EE2414" w:rsidRDefault="00574529" w:rsidP="00574529">
      <w:pPr>
        <w:pStyle w:val="NoSpacing"/>
        <w:jc w:val="center"/>
        <w:rPr>
          <w:rFonts w:ascii="Times New Roman" w:hAnsi="Times New Roman" w:cs="Times New Roman"/>
          <w:b/>
          <w:sz w:val="24"/>
          <w:szCs w:val="24"/>
          <w:highlight w:val="yellow"/>
        </w:rPr>
      </w:pPr>
      <w:r w:rsidRPr="00EE2414">
        <w:rPr>
          <w:rFonts w:ascii="Times New Roman" w:hAnsi="Times New Roman" w:cs="Times New Roman"/>
          <w:b/>
          <w:sz w:val="24"/>
          <w:szCs w:val="24"/>
          <w:highlight w:val="yellow"/>
        </w:rPr>
        <w:t xml:space="preserve">ПРЕДМЕТ УГОВОРА </w:t>
      </w:r>
    </w:p>
    <w:p w:rsidR="00574529" w:rsidRPr="00AE04C3" w:rsidRDefault="00574529" w:rsidP="00574529">
      <w:pPr>
        <w:pStyle w:val="NoSpacing"/>
        <w:jc w:val="center"/>
        <w:rPr>
          <w:rFonts w:ascii="Times New Roman" w:hAnsi="Times New Roman" w:cs="Times New Roman"/>
          <w:b/>
          <w:sz w:val="24"/>
          <w:szCs w:val="24"/>
        </w:rPr>
      </w:pPr>
      <w:proofErr w:type="gramStart"/>
      <w:r w:rsidRPr="00AE04C3">
        <w:rPr>
          <w:rFonts w:ascii="Times New Roman" w:hAnsi="Times New Roman" w:cs="Times New Roman"/>
          <w:b/>
          <w:sz w:val="24"/>
          <w:szCs w:val="24"/>
        </w:rPr>
        <w:t>Члан 1.</w:t>
      </w:r>
      <w:proofErr w:type="gramEnd"/>
      <w:r w:rsidRPr="00AE04C3">
        <w:rPr>
          <w:rFonts w:ascii="Times New Roman" w:hAnsi="Times New Roman" w:cs="Times New Roman"/>
          <w:b/>
          <w:sz w:val="24"/>
          <w:szCs w:val="24"/>
        </w:rPr>
        <w:t xml:space="preserve"> </w:t>
      </w:r>
    </w:p>
    <w:p w:rsidR="00574529" w:rsidRPr="00AE04C3" w:rsidRDefault="00574529" w:rsidP="00574529">
      <w:pPr>
        <w:pStyle w:val="NoSpacing"/>
        <w:ind w:firstLine="720"/>
        <w:rPr>
          <w:rFonts w:ascii="Times New Roman" w:hAnsi="Times New Roman" w:cs="Times New Roman"/>
          <w:sz w:val="24"/>
          <w:szCs w:val="24"/>
        </w:rPr>
      </w:pPr>
      <w:r w:rsidRPr="00AE04C3">
        <w:rPr>
          <w:rFonts w:ascii="Times New Roman" w:hAnsi="Times New Roman" w:cs="Times New Roman"/>
          <w:sz w:val="24"/>
          <w:szCs w:val="24"/>
        </w:rPr>
        <w:t>Наручилац наручује, а извођач се обавезује да за рачун наручиоца изведе занатске радове - Израда опсега и стаза на гробљу у Убу, у свему према Захтеву наручиоца</w:t>
      </w:r>
      <w:proofErr w:type="gramStart"/>
      <w:r w:rsidRPr="00AE04C3">
        <w:rPr>
          <w:rFonts w:ascii="Times New Roman" w:hAnsi="Times New Roman" w:cs="Times New Roman"/>
          <w:sz w:val="24"/>
          <w:szCs w:val="24"/>
        </w:rPr>
        <w:t>,  број</w:t>
      </w:r>
      <w:proofErr w:type="gramEnd"/>
      <w:r w:rsidRPr="00AE04C3">
        <w:rPr>
          <w:rFonts w:ascii="Times New Roman" w:hAnsi="Times New Roman" w:cs="Times New Roman"/>
          <w:sz w:val="24"/>
          <w:szCs w:val="24"/>
        </w:rPr>
        <w:t xml:space="preserve"> ЈНМВ-</w:t>
      </w:r>
      <w:r w:rsidR="00AE04C3" w:rsidRPr="00AE04C3">
        <w:rPr>
          <w:rFonts w:ascii="Times New Roman" w:hAnsi="Times New Roman" w:cs="Times New Roman"/>
          <w:sz w:val="24"/>
          <w:szCs w:val="24"/>
          <w:lang w:val="sr-Cyrl-RS"/>
        </w:rPr>
        <w:t>1.3.</w:t>
      </w:r>
      <w:r w:rsidR="00AE04C3" w:rsidRPr="00AE04C3">
        <w:rPr>
          <w:rFonts w:ascii="Times New Roman" w:hAnsi="Times New Roman" w:cs="Times New Roman"/>
          <w:sz w:val="24"/>
          <w:szCs w:val="24"/>
          <w:lang w:val="sr-Latn-RS"/>
        </w:rPr>
        <w:t>4</w:t>
      </w:r>
      <w:r w:rsidRPr="00AE04C3">
        <w:rPr>
          <w:rFonts w:ascii="Times New Roman" w:hAnsi="Times New Roman" w:cs="Times New Roman"/>
          <w:sz w:val="24"/>
          <w:szCs w:val="24"/>
        </w:rPr>
        <w:t>-Р/20</w:t>
      </w:r>
      <w:r w:rsidR="00AE04C3" w:rsidRPr="00AE04C3">
        <w:rPr>
          <w:rFonts w:ascii="Times New Roman" w:hAnsi="Times New Roman" w:cs="Times New Roman"/>
          <w:sz w:val="24"/>
          <w:szCs w:val="24"/>
        </w:rPr>
        <w:t>20</w:t>
      </w:r>
      <w:r w:rsidRPr="00AE04C3">
        <w:rPr>
          <w:rFonts w:ascii="Times New Roman" w:hAnsi="Times New Roman" w:cs="Times New Roman"/>
          <w:sz w:val="24"/>
          <w:szCs w:val="24"/>
        </w:rPr>
        <w:t xml:space="preserve"> и у складу са понудом извођача број ____________ од __________ 20</w:t>
      </w:r>
      <w:r w:rsidR="00AE04C3" w:rsidRPr="00AE04C3">
        <w:rPr>
          <w:rFonts w:ascii="Times New Roman" w:hAnsi="Times New Roman" w:cs="Times New Roman"/>
          <w:sz w:val="24"/>
          <w:szCs w:val="24"/>
        </w:rPr>
        <w:t>20</w:t>
      </w:r>
      <w:r w:rsidRPr="00AE04C3">
        <w:rPr>
          <w:rFonts w:ascii="Times New Roman" w:hAnsi="Times New Roman" w:cs="Times New Roman"/>
          <w:sz w:val="24"/>
          <w:szCs w:val="24"/>
        </w:rPr>
        <w:t xml:space="preserve">. </w:t>
      </w:r>
      <w:proofErr w:type="gramStart"/>
      <w:r w:rsidRPr="00AE04C3">
        <w:rPr>
          <w:rFonts w:ascii="Times New Roman" w:hAnsi="Times New Roman" w:cs="Times New Roman"/>
          <w:sz w:val="24"/>
          <w:szCs w:val="24"/>
        </w:rPr>
        <w:t>године</w:t>
      </w:r>
      <w:proofErr w:type="gramEnd"/>
      <w:r w:rsidRPr="00AE04C3">
        <w:rPr>
          <w:rFonts w:ascii="Times New Roman" w:hAnsi="Times New Roman" w:cs="Times New Roman"/>
          <w:sz w:val="24"/>
          <w:szCs w:val="24"/>
        </w:rPr>
        <w:t xml:space="preserve">, који су саставни део Уговора. </w:t>
      </w:r>
    </w:p>
    <w:p w:rsidR="00574529" w:rsidRPr="00AE04C3" w:rsidRDefault="00574529" w:rsidP="00574529">
      <w:pPr>
        <w:pStyle w:val="NoSpacing"/>
        <w:rPr>
          <w:rFonts w:ascii="Times New Roman" w:hAnsi="Times New Roman" w:cs="Times New Roman"/>
          <w:sz w:val="24"/>
          <w:szCs w:val="24"/>
        </w:rPr>
      </w:pPr>
    </w:p>
    <w:p w:rsidR="00574529" w:rsidRPr="00AE04C3" w:rsidRDefault="00574529" w:rsidP="00574529">
      <w:pPr>
        <w:pStyle w:val="NoSpacing"/>
        <w:jc w:val="center"/>
        <w:rPr>
          <w:rFonts w:ascii="Times New Roman" w:hAnsi="Times New Roman" w:cs="Times New Roman"/>
          <w:b/>
          <w:sz w:val="24"/>
          <w:szCs w:val="24"/>
        </w:rPr>
      </w:pPr>
      <w:r w:rsidRPr="00AE04C3">
        <w:rPr>
          <w:rFonts w:ascii="Times New Roman" w:hAnsi="Times New Roman" w:cs="Times New Roman"/>
          <w:b/>
          <w:sz w:val="24"/>
          <w:szCs w:val="24"/>
        </w:rPr>
        <w:t>ВРЕДНОСТ УГОВОРЕНИХ РАДОВА</w:t>
      </w:r>
    </w:p>
    <w:p w:rsidR="00574529" w:rsidRPr="00C847FE" w:rsidRDefault="00574529" w:rsidP="00574529">
      <w:pPr>
        <w:pStyle w:val="NoSpacing"/>
        <w:jc w:val="center"/>
        <w:rPr>
          <w:rFonts w:ascii="Times New Roman" w:hAnsi="Times New Roman" w:cs="Times New Roman"/>
          <w:b/>
          <w:sz w:val="24"/>
          <w:szCs w:val="24"/>
        </w:rPr>
      </w:pPr>
      <w:proofErr w:type="gramStart"/>
      <w:r w:rsidRPr="00AE04C3">
        <w:rPr>
          <w:rFonts w:ascii="Times New Roman" w:hAnsi="Times New Roman" w:cs="Times New Roman"/>
          <w:b/>
          <w:sz w:val="24"/>
          <w:szCs w:val="24"/>
        </w:rPr>
        <w:t>Члан 2.</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Укупна вредност уговорених радова према понуди је _________________ динара без ПДВ-а.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ind w:firstLine="720"/>
        <w:rPr>
          <w:rFonts w:ascii="Times New Roman" w:hAnsi="Times New Roman" w:cs="Times New Roman"/>
          <w:sz w:val="24"/>
          <w:szCs w:val="24"/>
        </w:rPr>
      </w:pPr>
      <w:r w:rsidRPr="00C847FE">
        <w:rPr>
          <w:rFonts w:ascii="Times New Roman" w:hAnsi="Times New Roman" w:cs="Times New Roman"/>
          <w:sz w:val="24"/>
          <w:szCs w:val="24"/>
        </w:rPr>
        <w:t xml:space="preserve">Начин плаћања: </w:t>
      </w:r>
      <w:proofErr w:type="gramStart"/>
      <w:r w:rsidRPr="00C847FE">
        <w:rPr>
          <w:rFonts w:ascii="Times New Roman" w:hAnsi="Times New Roman" w:cs="Times New Roman"/>
          <w:sz w:val="24"/>
          <w:szCs w:val="24"/>
        </w:rPr>
        <w:t>плаћање  на</w:t>
      </w:r>
      <w:proofErr w:type="gramEnd"/>
      <w:r w:rsidRPr="00C847FE">
        <w:rPr>
          <w:rFonts w:ascii="Times New Roman" w:hAnsi="Times New Roman" w:cs="Times New Roman"/>
          <w:sz w:val="24"/>
          <w:szCs w:val="24"/>
        </w:rPr>
        <w:t xml:space="preserve"> основу испостављeне фактуре, у року не дужем од 45 дана од дана испостављања исте.</w:t>
      </w:r>
    </w:p>
    <w:p w:rsidR="00574529" w:rsidRPr="00C847FE" w:rsidRDefault="00574529" w:rsidP="00574529">
      <w:pPr>
        <w:suppressAutoHyphens w:val="0"/>
        <w:spacing w:line="240" w:lineRule="auto"/>
      </w:pPr>
      <w:r w:rsidRPr="00C847FE">
        <w:t xml:space="preserve">Плаћање ће се извршити у </w:t>
      </w:r>
      <w:proofErr w:type="gramStart"/>
      <w:r w:rsidRPr="00C847FE">
        <w:t>две  једнаке</w:t>
      </w:r>
      <w:proofErr w:type="gramEnd"/>
      <w:r w:rsidRPr="00C847FE">
        <w:t xml:space="preserve"> рате и то:</w:t>
      </w:r>
    </w:p>
    <w:p w:rsidR="00574529" w:rsidRPr="00C847FE" w:rsidRDefault="00574529" w:rsidP="00574529">
      <w:pPr>
        <w:pStyle w:val="ListParagraph"/>
        <w:numPr>
          <w:ilvl w:val="0"/>
          <w:numId w:val="6"/>
        </w:numPr>
        <w:suppressAutoHyphens w:val="0"/>
        <w:spacing w:line="240" w:lineRule="auto"/>
      </w:pPr>
      <w:r w:rsidRPr="00C847FE">
        <w:t xml:space="preserve">Прва рата у року до 30 дана од дана испостављања </w:t>
      </w:r>
    </w:p>
    <w:p w:rsidR="00574529" w:rsidRPr="00C847FE" w:rsidRDefault="00574529" w:rsidP="00574529">
      <w:pPr>
        <w:suppressAutoHyphens w:val="0"/>
        <w:spacing w:line="240" w:lineRule="auto"/>
      </w:pPr>
      <w:proofErr w:type="gramStart"/>
      <w:r w:rsidRPr="00C847FE">
        <w:t>окончане</w:t>
      </w:r>
      <w:proofErr w:type="gramEnd"/>
      <w:r w:rsidRPr="00C847FE">
        <w:t xml:space="preserve"> ситуације у износу од ______________ динара са пдв-ом и </w:t>
      </w:r>
    </w:p>
    <w:p w:rsidR="00574529" w:rsidRPr="00C847FE" w:rsidRDefault="00574529" w:rsidP="00574529">
      <w:pPr>
        <w:pStyle w:val="ListParagraph"/>
        <w:numPr>
          <w:ilvl w:val="0"/>
          <w:numId w:val="6"/>
        </w:numPr>
        <w:suppressAutoHyphens w:val="0"/>
        <w:spacing w:line="240" w:lineRule="auto"/>
      </w:pPr>
      <w:r w:rsidRPr="00C847FE">
        <w:t xml:space="preserve">Друга рата у року до 60 дана од дана испостављања окончане ситуације у </w:t>
      </w:r>
    </w:p>
    <w:p w:rsidR="00574529" w:rsidRPr="00C847FE" w:rsidRDefault="00574529" w:rsidP="00574529">
      <w:pPr>
        <w:suppressAutoHyphens w:val="0"/>
        <w:spacing w:line="240" w:lineRule="auto"/>
        <w:rPr>
          <w:b/>
        </w:rPr>
      </w:pPr>
      <w:proofErr w:type="gramStart"/>
      <w:r w:rsidRPr="00C847FE">
        <w:t>износу</w:t>
      </w:r>
      <w:proofErr w:type="gramEnd"/>
      <w:r w:rsidRPr="00C847FE">
        <w:t xml:space="preserve"> од _____________ динара са пдв-ом</w:t>
      </w:r>
      <w:r w:rsidRPr="00C847FE">
        <w:rPr>
          <w:b/>
        </w:rPr>
        <w:t>.</w:t>
      </w:r>
    </w:p>
    <w:p w:rsidR="00574529" w:rsidRPr="00C847FE" w:rsidRDefault="00574529" w:rsidP="00574529">
      <w:pPr>
        <w:pStyle w:val="NoSpacing"/>
        <w:ind w:firstLine="720"/>
        <w:rPr>
          <w:rFonts w:ascii="Times New Roman" w:hAnsi="Times New Roman" w:cs="Times New Roman"/>
          <w:sz w:val="24"/>
          <w:szCs w:val="24"/>
        </w:rPr>
      </w:pPr>
      <w:r w:rsidRPr="00C847FE">
        <w:rPr>
          <w:rFonts w:ascii="Times New Roman" w:hAnsi="Times New Roman" w:cs="Times New Roman"/>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C847FE">
        <w:rPr>
          <w:rFonts w:ascii="Times New Roman" w:hAnsi="Times New Roman" w:cs="Times New Roman"/>
          <w:sz w:val="24"/>
          <w:szCs w:val="24"/>
        </w:rPr>
        <w:t>став</w:t>
      </w:r>
      <w:proofErr w:type="gramEnd"/>
      <w:r w:rsidRPr="00C847FE">
        <w:rPr>
          <w:rFonts w:ascii="Times New Roman" w:hAnsi="Times New Roman" w:cs="Times New Roman"/>
          <w:sz w:val="24"/>
          <w:szCs w:val="24"/>
        </w:rPr>
        <w:t xml:space="preserve"> 1. </w:t>
      </w:r>
      <w:proofErr w:type="gramStart"/>
      <w:r w:rsidRPr="00C847FE">
        <w:rPr>
          <w:rFonts w:ascii="Times New Roman" w:hAnsi="Times New Roman" w:cs="Times New Roman"/>
          <w:sz w:val="24"/>
          <w:szCs w:val="24"/>
        </w:rPr>
        <w:t>ЗЈН.</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r w:rsidRPr="00C847FE">
        <w:rPr>
          <w:rFonts w:ascii="Times New Roman" w:hAnsi="Times New Roman" w:cs="Times New Roman"/>
          <w:b/>
          <w:sz w:val="24"/>
          <w:szCs w:val="24"/>
        </w:rPr>
        <w:t>ОБАВЕЗЕ ИЗВОЂАЧА</w:t>
      </w: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3.</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Извођач се обавезује да наручени посао обави у складу са потребама и налозима наручиоца, понудом извођача и правилима струке, и да за њега одговара као добар стручњак.</w:t>
      </w:r>
      <w:proofErr w:type="gramEnd"/>
    </w:p>
    <w:p w:rsidR="00574529" w:rsidRPr="00C847FE" w:rsidRDefault="00574529" w:rsidP="00574529">
      <w:pPr>
        <w:pStyle w:val="NoSpacing"/>
        <w:ind w:firstLine="720"/>
        <w:rPr>
          <w:rFonts w:ascii="Times New Roman" w:hAnsi="Times New Roman" w:cs="Times New Roman"/>
          <w:sz w:val="24"/>
          <w:szCs w:val="24"/>
        </w:rPr>
      </w:pPr>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 xml:space="preserve">Извођач се обавезује да у току извођења уговорених радова поверене послове обавља самостално, употребом својих техничких средстава и радом својих радника, без </w:t>
      </w:r>
      <w:r w:rsidRPr="00C847FE">
        <w:rPr>
          <w:rFonts w:ascii="Times New Roman" w:hAnsi="Times New Roman" w:cs="Times New Roman"/>
          <w:sz w:val="24"/>
          <w:szCs w:val="24"/>
        </w:rPr>
        <w:lastRenderedPageBreak/>
        <w:t>права да за поједине радове ангажује трећа лица, да осигура објекат и раднике и да води грађевинску књигу и грађевински дневник.</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ind w:firstLine="720"/>
        <w:rPr>
          <w:rFonts w:ascii="Times New Roman" w:hAnsi="Times New Roman" w:cs="Times New Roman"/>
          <w:sz w:val="24"/>
          <w:szCs w:val="24"/>
        </w:rPr>
      </w:pPr>
      <w:r w:rsidRPr="00C847FE">
        <w:rPr>
          <w:rFonts w:ascii="Times New Roman" w:hAnsi="Times New Roman" w:cs="Times New Roman"/>
          <w:b/>
          <w:sz w:val="24"/>
          <w:szCs w:val="24"/>
        </w:rPr>
        <w:t>Изабрани понуђач је дужан да достави</w:t>
      </w:r>
      <w:r w:rsidRPr="00C847FE">
        <w:rPr>
          <w:rFonts w:ascii="Times New Roman" w:hAnsi="Times New Roman" w:cs="Times New Roman"/>
          <w:sz w:val="24"/>
          <w:szCs w:val="24"/>
        </w:rPr>
        <w:t xml:space="preserve">: Бланко сопствену меницу за добро извршење посла - Изабрани понуђач се обавезује да на дан потписивања уговора преда наручиоцу бланко соло меницу за добро извршење посла, која ће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(користити менично овлашћење – писмо које је дато у конкурсној документацији као поглавље број XII), са назначеним износом од 10% од укупне вредности уговора без ПДВ-а. </w:t>
      </w:r>
      <w:proofErr w:type="gramStart"/>
      <w:r w:rsidRPr="00C847FE">
        <w:rPr>
          <w:rFonts w:ascii="Times New Roman" w:hAnsi="Times New Roman" w:cs="Times New Roman"/>
          <w:sz w:val="24"/>
          <w:szCs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Фотокопија ОП обрасца (обрасца са навођењем лица овлашћених за заступање понуђача).</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Рок важења менице је најмање 30 дана дужи од дана престанка важења гарантног рока.</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Средство обезбеђења не може се вратити пре истека рока трајања, осим ако је понуђач у целости испунио своју обезбеђену обавезу.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Средство обезбеђења наручилац ће активирати уколико извођач радова није у целости испунио своју уговорену обавезу.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ind w:firstLine="720"/>
        <w:rPr>
          <w:rFonts w:ascii="Times New Roman" w:hAnsi="Times New Roman" w:cs="Times New Roman"/>
          <w:sz w:val="24"/>
          <w:szCs w:val="24"/>
        </w:rPr>
      </w:pPr>
      <w:r w:rsidRPr="00C847FE">
        <w:rPr>
          <w:rFonts w:ascii="Times New Roman" w:hAnsi="Times New Roman" w:cs="Times New Roman"/>
          <w:b/>
          <w:sz w:val="24"/>
          <w:szCs w:val="24"/>
        </w:rPr>
        <w:t>Изабрани понуђач је дужан да достави</w:t>
      </w:r>
      <w:r w:rsidRPr="00C847FE">
        <w:rPr>
          <w:rFonts w:ascii="Times New Roman" w:hAnsi="Times New Roman" w:cs="Times New Roman"/>
          <w:sz w:val="24"/>
          <w:szCs w:val="24"/>
        </w:rPr>
        <w:t xml:space="preserve">: Бланко сопствену меницу за отклањање грешака у гарантном року - Изабрани понуђач се обавезује да на дан потписивања уговора преда наручиоцу бланко соло меницу за отклањање грешака у гарантном року , која ће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(користити менично овлашћење – писмо које је дато у конкурсној документацији као поглавље број XII), са назначеним износом од 10% од укупне вредности уговора без ПДВ-а. </w:t>
      </w:r>
      <w:proofErr w:type="gramStart"/>
      <w:r w:rsidRPr="00C847FE">
        <w:rPr>
          <w:rFonts w:ascii="Times New Roman" w:hAnsi="Times New Roman" w:cs="Times New Roman"/>
          <w:sz w:val="24"/>
          <w:szCs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Фотокопија ОП обрасца (обрасца са навођењем лица овлашћених за заступање понуђача).</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Рок важења менице је најмање 30 дана дужи од уговореног гарантног рока.</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Средство обезбеђења не може се вратити пре истека рока трајања, осим ако је понуђач у целости испунио своју обезбеђену обавезу.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Средство обезбеђења наручилац ће активирати уколико извођач радова не испуни своје уговорене обавезе.</w:t>
      </w:r>
      <w:proofErr w:type="gramEnd"/>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r w:rsidRPr="00C847FE">
        <w:rPr>
          <w:rFonts w:ascii="Times New Roman" w:hAnsi="Times New Roman" w:cs="Times New Roman"/>
          <w:b/>
          <w:sz w:val="24"/>
          <w:szCs w:val="24"/>
        </w:rPr>
        <w:t>РОК ЗА ЗАВРШЕТАК УГОВОРЕНИХ РАДОВА</w:t>
      </w: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4.</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Наручени посао биће обављен у року од _____________дана од дана увођења у посао.</w:t>
      </w:r>
      <w:proofErr w:type="gramEnd"/>
      <w:r w:rsidRPr="00C847FE">
        <w:rPr>
          <w:rFonts w:ascii="Times New Roman" w:hAnsi="Times New Roman" w:cs="Times New Roman"/>
          <w:sz w:val="24"/>
          <w:szCs w:val="24"/>
        </w:rPr>
        <w:t xml:space="preserve"> Извођач радова даје гаранцију да ће радове извршити у складу са одредбама овог уговора, а у случају непоштовања истих, сагласан је да наручилац умањи вредност уговорених радова, у оном делу где извођач радова није испоштовао рок завршетка радова, тако што ће то умањење износити 0,5% од вредности уговорених радова, за сваки дан кашњења.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r w:rsidRPr="00C847FE">
        <w:rPr>
          <w:rFonts w:ascii="Times New Roman" w:hAnsi="Times New Roman" w:cs="Times New Roman"/>
          <w:b/>
          <w:sz w:val="24"/>
          <w:szCs w:val="24"/>
        </w:rPr>
        <w:t>НАДЗОРНИ ОРГАН</w:t>
      </w: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5.</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 xml:space="preserve">Наручилац се обавезује да приликом извођења уговорених радова обезбеди присуство свог представника који ће контролисати квалитет и количину изведених радова, поштовање уговорених рокова, уношење података у грађевински дневник и </w:t>
      </w:r>
      <w:r w:rsidRPr="00C847FE">
        <w:rPr>
          <w:rFonts w:ascii="Times New Roman" w:hAnsi="Times New Roman" w:cs="Times New Roman"/>
          <w:sz w:val="24"/>
          <w:szCs w:val="24"/>
        </w:rPr>
        <w:lastRenderedPageBreak/>
        <w:t>водити евиденцију о количини и квалитету употребљеног материјала и извршеном надзору.</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6.</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Извођач је дужан да омогући рад надзорног органа из претходног члана и да отклони недостатке у погледу којих је надзорни орган ставио оправдане примедбе.</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Извођач даје гаранцију на обим и квалитет изведених радова у трајању од најмање _____________ године од примопредаје изведених радова.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7.</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Извођач радова је дужан да у гарантном року на позив наручиоца отклони све недостатке у извршеним радовима који су настали његовом кривицом, и то у року од 3 (три) дана од дана пријема позива наручиоца.</w:t>
      </w:r>
      <w:proofErr w:type="gramEnd"/>
      <w:r w:rsidRPr="00C847FE">
        <w:rPr>
          <w:rFonts w:ascii="Times New Roman" w:hAnsi="Times New Roman" w:cs="Times New Roman"/>
          <w:sz w:val="24"/>
          <w:szCs w:val="24"/>
        </w:rPr>
        <w:t xml:space="preserve"> </w:t>
      </w:r>
      <w:proofErr w:type="gramStart"/>
      <w:r w:rsidRPr="00C847FE">
        <w:rPr>
          <w:rFonts w:ascii="Times New Roman" w:hAnsi="Times New Roman" w:cs="Times New Roman"/>
          <w:sz w:val="24"/>
          <w:szCs w:val="24"/>
        </w:rPr>
        <w:t>Ако извођач у року из претходног става не отклони или не приступи отклањању недостатака, наручилац има право да за њихово отклањање ангажује друго лице на терет извођача.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ПРИМЕНА ПОЗИТИВНИХ ПРОПИСА.</w:t>
      </w:r>
      <w:proofErr w:type="gramEnd"/>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8.</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За све што није предвиђено овим уговором, непосредно ће се примењивати одредбе Закона о облигационим односима и други позитивни прописи.</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r w:rsidRPr="00C847FE">
        <w:rPr>
          <w:rFonts w:ascii="Times New Roman" w:hAnsi="Times New Roman" w:cs="Times New Roman"/>
          <w:b/>
          <w:sz w:val="24"/>
          <w:szCs w:val="24"/>
        </w:rPr>
        <w:t>РЕШАВАЊЕ СПОРОВА</w:t>
      </w: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9.</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Уговорне стране су сагласне да евентуалне спорове у вези са уговором решавају споразумно, а ако то не буде могуће, спор ће се решавати у поступку пред надлежним судом.</w:t>
      </w:r>
      <w:proofErr w:type="gramEnd"/>
    </w:p>
    <w:p w:rsidR="00574529" w:rsidRPr="00C847FE" w:rsidRDefault="00574529" w:rsidP="00574529">
      <w:pPr>
        <w:pStyle w:val="NoSpacing"/>
        <w:rPr>
          <w:rFonts w:ascii="Times New Roman" w:hAnsi="Times New Roman" w:cs="Times New Roman"/>
          <w:sz w:val="24"/>
          <w:szCs w:val="24"/>
        </w:rPr>
      </w:pPr>
    </w:p>
    <w:p w:rsidR="00574529" w:rsidRPr="00C847FE" w:rsidRDefault="00574529" w:rsidP="00574529">
      <w:pPr>
        <w:pStyle w:val="NoSpacing"/>
        <w:jc w:val="center"/>
        <w:rPr>
          <w:rFonts w:ascii="Times New Roman" w:hAnsi="Times New Roman" w:cs="Times New Roman"/>
          <w:b/>
          <w:sz w:val="24"/>
          <w:szCs w:val="24"/>
        </w:rPr>
      </w:pPr>
      <w:r w:rsidRPr="00C847FE">
        <w:rPr>
          <w:rFonts w:ascii="Times New Roman" w:hAnsi="Times New Roman" w:cs="Times New Roman"/>
          <w:b/>
          <w:sz w:val="24"/>
          <w:szCs w:val="24"/>
        </w:rPr>
        <w:t>БРОЈ ПРИМЕРАКА УГОВОРА</w:t>
      </w:r>
    </w:p>
    <w:p w:rsidR="00574529" w:rsidRPr="00C847FE" w:rsidRDefault="00574529" w:rsidP="00574529">
      <w:pPr>
        <w:pStyle w:val="NoSpacing"/>
        <w:jc w:val="center"/>
        <w:rPr>
          <w:rFonts w:ascii="Times New Roman" w:hAnsi="Times New Roman" w:cs="Times New Roman"/>
          <w:b/>
          <w:sz w:val="24"/>
          <w:szCs w:val="24"/>
        </w:rPr>
      </w:pPr>
      <w:proofErr w:type="gramStart"/>
      <w:r w:rsidRPr="00C847FE">
        <w:rPr>
          <w:rFonts w:ascii="Times New Roman" w:hAnsi="Times New Roman" w:cs="Times New Roman"/>
          <w:b/>
          <w:sz w:val="24"/>
          <w:szCs w:val="24"/>
        </w:rPr>
        <w:t>Члан 10.</w:t>
      </w:r>
      <w:proofErr w:type="gramEnd"/>
    </w:p>
    <w:p w:rsidR="00574529" w:rsidRPr="00C847FE" w:rsidRDefault="00574529" w:rsidP="00574529">
      <w:pPr>
        <w:pStyle w:val="NoSpacing"/>
        <w:ind w:firstLine="720"/>
        <w:rPr>
          <w:rFonts w:ascii="Times New Roman" w:hAnsi="Times New Roman" w:cs="Times New Roman"/>
          <w:sz w:val="24"/>
          <w:szCs w:val="24"/>
        </w:rPr>
      </w:pPr>
      <w:proofErr w:type="gramStart"/>
      <w:r w:rsidRPr="00C847FE">
        <w:rPr>
          <w:rFonts w:ascii="Times New Roman" w:hAnsi="Times New Roman" w:cs="Times New Roman"/>
          <w:sz w:val="24"/>
          <w:szCs w:val="24"/>
        </w:rPr>
        <w:t>Уговор је сачињен у 5 (пет) равногласних примерака, од којих 4 (четири) за првог уговарача, а 1 (један) за другог уговарача.</w:t>
      </w:r>
      <w:proofErr w:type="gramEnd"/>
      <w:r w:rsidRPr="00C847FE">
        <w:rPr>
          <w:rFonts w:ascii="Times New Roman" w:hAnsi="Times New Roman" w:cs="Times New Roman"/>
          <w:sz w:val="24"/>
          <w:szCs w:val="24"/>
        </w:rPr>
        <w:t xml:space="preserve"> </w:t>
      </w:r>
    </w:p>
    <w:p w:rsidR="00574529" w:rsidRPr="00C847FE" w:rsidRDefault="00574529" w:rsidP="00574529">
      <w:pPr>
        <w:pStyle w:val="NoSpacing"/>
        <w:ind w:firstLine="720"/>
        <w:rPr>
          <w:rFonts w:ascii="Times New Roman" w:hAnsi="Times New Roman" w:cs="Times New Roman"/>
          <w:sz w:val="24"/>
          <w:szCs w:val="24"/>
        </w:rPr>
      </w:pPr>
    </w:p>
    <w:p w:rsidR="00574529" w:rsidRPr="00C847FE" w:rsidRDefault="00574529" w:rsidP="00574529">
      <w:pPr>
        <w:pStyle w:val="NoSpacing"/>
        <w:ind w:firstLine="720"/>
        <w:rPr>
          <w:rFonts w:ascii="Times New Roman" w:hAnsi="Times New Roman" w:cs="Times New Roman"/>
          <w:sz w:val="24"/>
          <w:szCs w:val="24"/>
        </w:rPr>
      </w:pPr>
    </w:p>
    <w:p w:rsidR="00574529" w:rsidRPr="00C847FE" w:rsidRDefault="00574529" w:rsidP="00574529">
      <w:pPr>
        <w:pStyle w:val="NoSpacing"/>
        <w:ind w:firstLine="720"/>
        <w:rPr>
          <w:rFonts w:ascii="Times New Roman" w:hAnsi="Times New Roman" w:cs="Times New Roman"/>
          <w:sz w:val="24"/>
          <w:szCs w:val="24"/>
        </w:rPr>
      </w:pPr>
    </w:p>
    <w:p w:rsidR="00574529" w:rsidRPr="00C847FE" w:rsidRDefault="00574529" w:rsidP="00574529">
      <w:pPr>
        <w:pStyle w:val="NoSpacing"/>
        <w:ind w:firstLine="720"/>
        <w:rPr>
          <w:rFonts w:ascii="Times New Roman" w:hAnsi="Times New Roman" w:cs="Times New Roman"/>
          <w:sz w:val="24"/>
          <w:szCs w:val="24"/>
        </w:rPr>
      </w:pPr>
    </w:p>
    <w:p w:rsidR="00574529" w:rsidRPr="00C847FE" w:rsidRDefault="00574529" w:rsidP="00574529">
      <w:pPr>
        <w:pStyle w:val="NoSpacing"/>
        <w:rPr>
          <w:rFonts w:ascii="Times New Roman" w:hAnsi="Times New Roman" w:cs="Times New Roman"/>
          <w:b/>
          <w:bCs/>
          <w:sz w:val="24"/>
          <w:szCs w:val="24"/>
          <w:lang w:val="ru-RU"/>
        </w:rPr>
      </w:pPr>
      <w:r w:rsidRPr="00C847FE">
        <w:rPr>
          <w:rFonts w:ascii="Times New Roman" w:hAnsi="Times New Roman" w:cs="Times New Roman"/>
          <w:b/>
          <w:bCs/>
          <w:sz w:val="24"/>
          <w:szCs w:val="24"/>
          <w:lang w:val="ru-RU"/>
        </w:rPr>
        <w:t>За Наручиоца</w:t>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r>
      <w:r w:rsidRPr="00C847FE">
        <w:rPr>
          <w:rFonts w:ascii="Times New Roman" w:hAnsi="Times New Roman" w:cs="Times New Roman"/>
          <w:b/>
          <w:bCs/>
          <w:sz w:val="24"/>
          <w:szCs w:val="24"/>
          <w:lang w:val="ru-RU"/>
        </w:rPr>
        <w:tab/>
        <w:t xml:space="preserve">За Извођача </w:t>
      </w:r>
    </w:p>
    <w:p w:rsidR="00574529" w:rsidRPr="00C847FE" w:rsidRDefault="00574529" w:rsidP="00574529">
      <w:pPr>
        <w:pStyle w:val="NoSpacing"/>
        <w:rPr>
          <w:rFonts w:ascii="Times New Roman" w:hAnsi="Times New Roman" w:cs="Times New Roman"/>
          <w:b/>
          <w:bCs/>
          <w:sz w:val="24"/>
          <w:szCs w:val="24"/>
        </w:rPr>
      </w:pPr>
      <w:r w:rsidRPr="00C847FE">
        <w:rPr>
          <w:rFonts w:ascii="Times New Roman" w:hAnsi="Times New Roman" w:cs="Times New Roman"/>
          <w:b/>
          <w:bCs/>
          <w:sz w:val="24"/>
          <w:szCs w:val="24"/>
        </w:rPr>
        <w:t>Саша Милићевић</w:t>
      </w:r>
    </w:p>
    <w:p w:rsidR="00574529" w:rsidRPr="00C847FE" w:rsidRDefault="00574529" w:rsidP="00574529">
      <w:pPr>
        <w:pStyle w:val="NoSpacing"/>
        <w:rPr>
          <w:rFonts w:ascii="Times New Roman" w:hAnsi="Times New Roman" w:cs="Times New Roman"/>
          <w:b/>
          <w:bCs/>
          <w:sz w:val="24"/>
          <w:szCs w:val="24"/>
        </w:rPr>
      </w:pPr>
      <w:r w:rsidRPr="00C847FE">
        <w:rPr>
          <w:rFonts w:ascii="Times New Roman" w:hAnsi="Times New Roman" w:cs="Times New Roman"/>
          <w:b/>
          <w:bCs/>
          <w:sz w:val="24"/>
          <w:szCs w:val="24"/>
        </w:rPr>
        <w:t>_________________</w:t>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r>
      <w:r w:rsidRPr="00C847FE">
        <w:rPr>
          <w:rFonts w:ascii="Times New Roman" w:hAnsi="Times New Roman" w:cs="Times New Roman"/>
          <w:b/>
          <w:bCs/>
          <w:sz w:val="24"/>
          <w:szCs w:val="24"/>
        </w:rPr>
        <w:tab/>
        <w:t>_______________</w:t>
      </w: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0674A4" w:rsidRPr="00C847FE" w:rsidRDefault="000674A4" w:rsidP="00574529">
      <w:pPr>
        <w:pStyle w:val="NoSpacing"/>
        <w:rPr>
          <w:rFonts w:ascii="Times New Roman" w:hAnsi="Times New Roman" w:cs="Times New Roman"/>
          <w:b/>
          <w:bCs/>
          <w:sz w:val="24"/>
          <w:szCs w:val="24"/>
        </w:rPr>
      </w:pPr>
    </w:p>
    <w:p w:rsidR="00574529" w:rsidRPr="00C847FE" w:rsidRDefault="00574529" w:rsidP="00574529">
      <w:pPr>
        <w:shd w:val="clear" w:color="auto" w:fill="C6D9F1"/>
        <w:jc w:val="center"/>
        <w:rPr>
          <w:b/>
          <w:bCs/>
          <w:i/>
          <w:iCs/>
        </w:rPr>
      </w:pPr>
      <w:r w:rsidRPr="00C847FE">
        <w:rPr>
          <w:b/>
          <w:bCs/>
          <w:i/>
          <w:iCs/>
        </w:rPr>
        <w:t>IX ОБРАЗАЦ ТРОШКОВА ПРИПРЕМЕ ПОНУДЕ</w:t>
      </w:r>
    </w:p>
    <w:p w:rsidR="00574529" w:rsidRPr="00C847FE" w:rsidRDefault="00574529" w:rsidP="00574529">
      <w:pPr>
        <w:shd w:val="clear" w:color="auto" w:fill="C6D9F1"/>
        <w:jc w:val="center"/>
        <w:rPr>
          <w:b/>
          <w:bCs/>
          <w:i/>
          <w:iCs/>
        </w:rPr>
      </w:pPr>
    </w:p>
    <w:p w:rsidR="00574529" w:rsidRPr="00C847FE" w:rsidRDefault="00574529" w:rsidP="00574529">
      <w:pPr>
        <w:shd w:val="clear" w:color="auto" w:fill="FFFFFF"/>
        <w:jc w:val="center"/>
        <w:rPr>
          <w:b/>
          <w:bCs/>
          <w:i/>
          <w:iCs/>
        </w:rPr>
      </w:pPr>
    </w:p>
    <w:p w:rsidR="00574529" w:rsidRPr="00C847FE" w:rsidRDefault="00574529" w:rsidP="00574529">
      <w:pPr>
        <w:rPr>
          <w:b/>
          <w:bCs/>
          <w:i/>
          <w:iCs/>
        </w:rPr>
      </w:pPr>
    </w:p>
    <w:p w:rsidR="00574529" w:rsidRPr="00C847FE" w:rsidRDefault="00574529" w:rsidP="00574529">
      <w:pPr>
        <w:spacing w:after="120"/>
        <w:jc w:val="both"/>
        <w:rPr>
          <w:b/>
          <w:i/>
        </w:rPr>
      </w:pPr>
      <w:proofErr w:type="gramStart"/>
      <w:r w:rsidRPr="00C847FE">
        <w:t>У складу са чланом 88.</w:t>
      </w:r>
      <w:proofErr w:type="gramEnd"/>
      <w:r w:rsidRPr="00C847FE">
        <w:t xml:space="preserve"> </w:t>
      </w:r>
      <w:r w:rsidRPr="00C847FE">
        <w:rPr>
          <w:lang w:val="sr-Cyrl-CS"/>
        </w:rPr>
        <w:t>став 1.</w:t>
      </w:r>
      <w:r w:rsidRPr="00C847FE">
        <w:t xml:space="preserve"> Закона, понуђач__________________________ </w:t>
      </w:r>
      <w:r w:rsidRPr="00C847FE">
        <w:rPr>
          <w:i/>
          <w:iCs/>
        </w:rPr>
        <w:t xml:space="preserve">[навести </w:t>
      </w:r>
      <w:r w:rsidRPr="00C847FE">
        <w:rPr>
          <w:i/>
          <w:iCs/>
          <w:lang w:val="sr-Cyrl-CS"/>
        </w:rPr>
        <w:t>назив понуђача</w:t>
      </w:r>
      <w:r w:rsidRPr="00C847FE">
        <w:rPr>
          <w:i/>
          <w:iCs/>
        </w:rPr>
        <w:t xml:space="preserve">], </w:t>
      </w:r>
      <w:r w:rsidRPr="00C847FE">
        <w:t>достав</w:t>
      </w:r>
      <w:r w:rsidRPr="00C847FE">
        <w:rPr>
          <w:lang w:val="sr-Cyrl-CS"/>
        </w:rPr>
        <w:t xml:space="preserve">ља </w:t>
      </w:r>
      <w:r w:rsidRPr="00C847FE">
        <w:t xml:space="preserve">укупан износ и структуру трошкова припремања понуде, </w:t>
      </w:r>
      <w:r w:rsidRPr="00C847FE">
        <w:rPr>
          <w:lang w:val="sr-Cyrl-CS"/>
        </w:rPr>
        <w:t xml:space="preserve">како следи у </w:t>
      </w:r>
      <w:r w:rsidRPr="00C847FE">
        <w:t>табели:</w:t>
      </w:r>
    </w:p>
    <w:tbl>
      <w:tblPr>
        <w:tblW w:w="0" w:type="auto"/>
        <w:tblInd w:w="158" w:type="dxa"/>
        <w:tblLayout w:type="fixed"/>
        <w:tblLook w:val="0000" w:firstRow="0" w:lastRow="0" w:firstColumn="0" w:lastColumn="0" w:noHBand="0" w:noVBand="0"/>
      </w:tblPr>
      <w:tblGrid>
        <w:gridCol w:w="5565"/>
        <w:gridCol w:w="3290"/>
      </w:tblGrid>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jc w:val="center"/>
              <w:rPr>
                <w:b/>
                <w:i/>
              </w:rPr>
            </w:pPr>
            <w:r w:rsidRPr="00C847FE">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jc w:val="center"/>
            </w:pPr>
            <w:r w:rsidRPr="00C847FE">
              <w:rPr>
                <w:b/>
                <w:i/>
              </w:rPr>
              <w:t>ИЗНОС ТРОШКА У РСД</w:t>
            </w: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right"/>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jc w:val="right"/>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pPr>
          </w:p>
        </w:tc>
      </w:tr>
      <w:tr w:rsidR="00574529" w:rsidRPr="00C847FE" w:rsidTr="00B352B3">
        <w:tc>
          <w:tcPr>
            <w:tcW w:w="5565" w:type="dxa"/>
            <w:tcBorders>
              <w:top w:val="single" w:sz="4" w:space="0" w:color="000000"/>
              <w:left w:val="single" w:sz="4" w:space="0" w:color="000000"/>
              <w:bottom w:val="single" w:sz="4" w:space="0" w:color="000000"/>
            </w:tcBorders>
          </w:tcPr>
          <w:p w:rsidR="00574529" w:rsidRPr="00C847FE" w:rsidRDefault="00574529" w:rsidP="00B352B3">
            <w:pPr>
              <w:snapToGrid w:val="0"/>
              <w:jc w:val="both"/>
              <w:rPr>
                <w:i/>
              </w:rPr>
            </w:pPr>
          </w:p>
          <w:p w:rsidR="00574529" w:rsidRPr="00C847FE" w:rsidRDefault="00574529" w:rsidP="00B352B3">
            <w:pPr>
              <w:jc w:val="both"/>
              <w:rPr>
                <w:lang w:val="ru-RU"/>
              </w:rPr>
            </w:pPr>
            <w:r w:rsidRPr="00C847FE">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574529" w:rsidRPr="00C847FE" w:rsidRDefault="00574529" w:rsidP="00B352B3">
            <w:pPr>
              <w:snapToGrid w:val="0"/>
              <w:rPr>
                <w:lang w:val="ru-RU"/>
              </w:rPr>
            </w:pPr>
          </w:p>
        </w:tc>
      </w:tr>
    </w:tbl>
    <w:p w:rsidR="00574529" w:rsidRPr="00C847FE" w:rsidRDefault="00574529" w:rsidP="00574529">
      <w:pPr>
        <w:jc w:val="both"/>
      </w:pPr>
    </w:p>
    <w:p w:rsidR="00574529" w:rsidRPr="00C847FE" w:rsidRDefault="00574529" w:rsidP="00574529">
      <w:pPr>
        <w:jc w:val="both"/>
      </w:pPr>
      <w:proofErr w:type="gramStart"/>
      <w:r w:rsidRPr="00C847FE">
        <w:t>Трошкове припреме и подношења понуде сноси искључиво понуђач и не може тражити од наручиоца накнаду трошкова.</w:t>
      </w:r>
      <w:proofErr w:type="gramEnd"/>
    </w:p>
    <w:p w:rsidR="00574529" w:rsidRPr="00C847FE" w:rsidRDefault="00574529" w:rsidP="00574529">
      <w:pPr>
        <w:jc w:val="both"/>
        <w:rPr>
          <w:lang w:val="sr-Cyrl-CS"/>
        </w:rPr>
      </w:pPr>
      <w:r w:rsidRPr="00C847FE">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74529" w:rsidRPr="00C847FE" w:rsidRDefault="00574529" w:rsidP="00574529">
      <w:pPr>
        <w:spacing w:after="120"/>
        <w:ind w:firstLine="426"/>
        <w:jc w:val="both"/>
        <w:rPr>
          <w:b/>
          <w:bCs/>
          <w:i/>
        </w:rPr>
      </w:pPr>
    </w:p>
    <w:p w:rsidR="00574529" w:rsidRPr="00C847FE" w:rsidRDefault="00574529" w:rsidP="00574529">
      <w:pPr>
        <w:spacing w:after="120"/>
        <w:jc w:val="both"/>
        <w:rPr>
          <w:bCs/>
          <w:i/>
          <w:color w:val="auto"/>
        </w:rPr>
      </w:pPr>
      <w:r w:rsidRPr="00C847FE">
        <w:rPr>
          <w:b/>
          <w:bCs/>
          <w:i/>
        </w:rPr>
        <w:t>Напомена</w:t>
      </w:r>
      <w:r w:rsidRPr="00C847FE">
        <w:rPr>
          <w:b/>
          <w:bCs/>
          <w:i/>
          <w:color w:val="auto"/>
        </w:rPr>
        <w:t xml:space="preserve">: </w:t>
      </w:r>
      <w:r w:rsidRPr="00C847FE">
        <w:rPr>
          <w:bCs/>
          <w:i/>
          <w:color w:val="auto"/>
        </w:rPr>
        <w:t>достављање овог обрасца није обавезно</w:t>
      </w: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spacing w:after="120"/>
        <w:jc w:val="both"/>
        <w:rPr>
          <w:bCs/>
        </w:rPr>
      </w:pPr>
    </w:p>
    <w:p w:rsidR="00574529" w:rsidRPr="00C847FE" w:rsidRDefault="00574529" w:rsidP="00574529">
      <w:pPr>
        <w:spacing w:after="120"/>
        <w:ind w:firstLine="425"/>
        <w:jc w:val="both"/>
        <w:rPr>
          <w:b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rPr>
      </w:pPr>
    </w:p>
    <w:p w:rsidR="00574529" w:rsidRPr="00C847FE" w:rsidRDefault="00574529" w:rsidP="00574529">
      <w:pPr>
        <w:rPr>
          <w:b/>
          <w:bCs/>
          <w:i/>
          <w:iCs/>
          <w:lang w:val="sr-Cyrl-RS"/>
        </w:rPr>
      </w:pPr>
    </w:p>
    <w:p w:rsidR="00574529" w:rsidRPr="00C847FE" w:rsidRDefault="00574529" w:rsidP="00574529">
      <w:pPr>
        <w:rPr>
          <w:b/>
          <w:bCs/>
          <w:i/>
          <w:iCs/>
          <w:lang w:val="sr-Cyrl-RS"/>
        </w:rPr>
      </w:pPr>
    </w:p>
    <w:p w:rsidR="00574529" w:rsidRPr="00C847FE" w:rsidRDefault="00574529" w:rsidP="00574529">
      <w:pPr>
        <w:rPr>
          <w:b/>
          <w:bCs/>
          <w:i/>
          <w:iCs/>
        </w:rPr>
      </w:pPr>
    </w:p>
    <w:p w:rsidR="000674A4" w:rsidRPr="00C847FE" w:rsidRDefault="000674A4" w:rsidP="00574529">
      <w:pPr>
        <w:rPr>
          <w:b/>
          <w:bCs/>
          <w:i/>
          <w:iCs/>
        </w:rPr>
      </w:pPr>
    </w:p>
    <w:p w:rsidR="000674A4" w:rsidRPr="00C847FE" w:rsidRDefault="000674A4" w:rsidP="00574529">
      <w:pPr>
        <w:rPr>
          <w:b/>
          <w:bCs/>
          <w:i/>
          <w:iCs/>
        </w:rPr>
      </w:pPr>
    </w:p>
    <w:p w:rsidR="00574529" w:rsidRPr="00C847FE" w:rsidRDefault="00574529" w:rsidP="00574529">
      <w:pPr>
        <w:rPr>
          <w:b/>
          <w:bCs/>
          <w:i/>
          <w:iCs/>
          <w:lang w:val="sr-Cyrl-RS"/>
        </w:rPr>
      </w:pPr>
    </w:p>
    <w:p w:rsidR="00574529" w:rsidRPr="00C847FE" w:rsidRDefault="00574529" w:rsidP="00574529">
      <w:pPr>
        <w:rPr>
          <w:b/>
          <w:bCs/>
          <w:i/>
          <w:iCs/>
        </w:rPr>
      </w:pPr>
    </w:p>
    <w:p w:rsidR="00574529" w:rsidRPr="00C847FE" w:rsidRDefault="00574529" w:rsidP="00574529">
      <w:pPr>
        <w:shd w:val="clear" w:color="auto" w:fill="C6D9F1"/>
        <w:jc w:val="center"/>
        <w:rPr>
          <w:bCs/>
        </w:rPr>
      </w:pPr>
      <w:proofErr w:type="gramStart"/>
      <w:r w:rsidRPr="00C847FE">
        <w:rPr>
          <w:b/>
          <w:bCs/>
          <w:i/>
          <w:iCs/>
        </w:rPr>
        <w:t>X  ОБРАЗАЦ</w:t>
      </w:r>
      <w:proofErr w:type="gramEnd"/>
      <w:r w:rsidRPr="00C847FE">
        <w:rPr>
          <w:b/>
          <w:bCs/>
          <w:i/>
          <w:iCs/>
        </w:rPr>
        <w:t xml:space="preserve"> ИЗЈАВЕ О НЕЗАВИСНОЈ ПОНУДИ</w:t>
      </w:r>
    </w:p>
    <w:p w:rsidR="00574529" w:rsidRPr="00C847FE" w:rsidRDefault="00574529" w:rsidP="00574529">
      <w:pPr>
        <w:pStyle w:val="BodyText3"/>
        <w:shd w:val="clear" w:color="auto" w:fill="C6D9F1"/>
        <w:spacing w:after="0"/>
        <w:jc w:val="center"/>
        <w:rPr>
          <w:bCs/>
          <w:sz w:val="24"/>
          <w:szCs w:val="24"/>
        </w:rPr>
      </w:pPr>
    </w:p>
    <w:p w:rsidR="00574529" w:rsidRPr="00C847FE" w:rsidRDefault="00574529" w:rsidP="00574529">
      <w:pPr>
        <w:pStyle w:val="BodyText3"/>
        <w:spacing w:after="0"/>
        <w:jc w:val="center"/>
        <w:rPr>
          <w:bCs/>
          <w:sz w:val="24"/>
          <w:szCs w:val="24"/>
        </w:rPr>
      </w:pPr>
    </w:p>
    <w:p w:rsidR="00574529" w:rsidRPr="00C847FE" w:rsidRDefault="00574529" w:rsidP="00574529">
      <w:pPr>
        <w:pStyle w:val="BodyText3"/>
        <w:spacing w:after="0"/>
        <w:jc w:val="center"/>
        <w:rPr>
          <w:bCs/>
          <w:sz w:val="24"/>
          <w:szCs w:val="24"/>
        </w:rPr>
      </w:pPr>
    </w:p>
    <w:p w:rsidR="00574529" w:rsidRPr="00C847FE" w:rsidRDefault="00574529" w:rsidP="00574529">
      <w:pPr>
        <w:pStyle w:val="BodyText3"/>
        <w:spacing w:after="0"/>
        <w:jc w:val="both"/>
        <w:rPr>
          <w:sz w:val="24"/>
          <w:szCs w:val="24"/>
        </w:rPr>
      </w:pPr>
      <w:proofErr w:type="gramStart"/>
      <w:r w:rsidRPr="00C847FE">
        <w:rPr>
          <w:sz w:val="24"/>
          <w:szCs w:val="24"/>
        </w:rPr>
        <w:t>У складу са чланом 26.</w:t>
      </w:r>
      <w:proofErr w:type="gramEnd"/>
      <w:r w:rsidRPr="00C847FE">
        <w:rPr>
          <w:sz w:val="24"/>
          <w:szCs w:val="24"/>
        </w:rPr>
        <w:t xml:space="preserve"> Закона, ________________________________________, </w:t>
      </w:r>
    </w:p>
    <w:p w:rsidR="00574529" w:rsidRPr="00C847FE" w:rsidRDefault="00574529" w:rsidP="00574529">
      <w:pPr>
        <w:pStyle w:val="BodyText3"/>
        <w:spacing w:after="0"/>
        <w:jc w:val="both"/>
        <w:rPr>
          <w:sz w:val="24"/>
          <w:szCs w:val="24"/>
        </w:rPr>
      </w:pPr>
      <w:r w:rsidRPr="00C847FE">
        <w:rPr>
          <w:sz w:val="24"/>
          <w:szCs w:val="24"/>
        </w:rPr>
        <w:t xml:space="preserve">                                                                            (Назив понуђача)</w:t>
      </w:r>
    </w:p>
    <w:p w:rsidR="00574529" w:rsidRPr="00C847FE" w:rsidRDefault="00574529" w:rsidP="00574529">
      <w:pPr>
        <w:pStyle w:val="BodyText3"/>
        <w:spacing w:after="0"/>
        <w:jc w:val="both"/>
        <w:rPr>
          <w:w w:val="200"/>
          <w:sz w:val="24"/>
          <w:szCs w:val="24"/>
        </w:rPr>
      </w:pPr>
      <w:proofErr w:type="gramStart"/>
      <w:r w:rsidRPr="00C847FE">
        <w:rPr>
          <w:sz w:val="24"/>
          <w:szCs w:val="24"/>
        </w:rPr>
        <w:t>даје</w:t>
      </w:r>
      <w:proofErr w:type="gramEnd"/>
      <w:r w:rsidRPr="00C847FE">
        <w:rPr>
          <w:sz w:val="24"/>
          <w:szCs w:val="24"/>
        </w:rPr>
        <w:t xml:space="preserve">: </w:t>
      </w:r>
    </w:p>
    <w:p w:rsidR="00574529" w:rsidRPr="00C847FE" w:rsidRDefault="00574529" w:rsidP="00574529">
      <w:pPr>
        <w:pStyle w:val="BodyText3"/>
        <w:spacing w:before="360" w:after="360"/>
        <w:ind w:firstLine="227"/>
        <w:jc w:val="both"/>
        <w:rPr>
          <w:w w:val="200"/>
          <w:sz w:val="24"/>
          <w:szCs w:val="24"/>
        </w:rPr>
      </w:pPr>
    </w:p>
    <w:p w:rsidR="00574529" w:rsidRPr="00C847FE" w:rsidRDefault="00574529" w:rsidP="00574529">
      <w:pPr>
        <w:pStyle w:val="BodyText3"/>
        <w:spacing w:before="360" w:after="360"/>
        <w:ind w:firstLine="227"/>
        <w:jc w:val="center"/>
        <w:rPr>
          <w:b/>
          <w:bCs/>
          <w:sz w:val="24"/>
          <w:szCs w:val="24"/>
          <w:lang w:val="sr-Cyrl-CS"/>
        </w:rPr>
      </w:pPr>
      <w:r w:rsidRPr="00C847FE">
        <w:rPr>
          <w:b/>
          <w:bCs/>
          <w:sz w:val="24"/>
          <w:szCs w:val="24"/>
          <w:lang w:val="sr-Cyrl-CS"/>
        </w:rPr>
        <w:t xml:space="preserve">ИЗЈАВУ </w:t>
      </w:r>
    </w:p>
    <w:p w:rsidR="00574529" w:rsidRPr="00C847FE" w:rsidRDefault="00574529" w:rsidP="00574529">
      <w:pPr>
        <w:pStyle w:val="BodyText3"/>
        <w:spacing w:before="360" w:after="360"/>
        <w:ind w:firstLine="227"/>
        <w:jc w:val="center"/>
        <w:rPr>
          <w:bCs/>
          <w:sz w:val="24"/>
          <w:szCs w:val="24"/>
        </w:rPr>
      </w:pPr>
      <w:r w:rsidRPr="00C847FE">
        <w:rPr>
          <w:b/>
          <w:bCs/>
          <w:sz w:val="24"/>
          <w:szCs w:val="24"/>
          <w:lang w:val="sr-Cyrl-CS"/>
        </w:rPr>
        <w:t>О НЕЗАВИСНОЈ</w:t>
      </w:r>
      <w:r w:rsidRPr="00C847FE">
        <w:rPr>
          <w:b/>
          <w:bCs/>
          <w:sz w:val="24"/>
          <w:szCs w:val="24"/>
        </w:rPr>
        <w:t xml:space="preserve"> ПОНУДИ</w:t>
      </w:r>
    </w:p>
    <w:p w:rsidR="00574529" w:rsidRPr="00C847FE" w:rsidRDefault="00574529" w:rsidP="00574529">
      <w:pPr>
        <w:pStyle w:val="BodyText3"/>
        <w:spacing w:after="0"/>
        <w:jc w:val="both"/>
        <w:rPr>
          <w:bCs/>
          <w:sz w:val="24"/>
          <w:szCs w:val="24"/>
        </w:rPr>
      </w:pPr>
    </w:p>
    <w:p w:rsidR="00574529" w:rsidRPr="00C847FE" w:rsidRDefault="00574529" w:rsidP="00574529">
      <w:pPr>
        <w:pStyle w:val="BodyText3"/>
        <w:spacing w:after="0"/>
        <w:jc w:val="both"/>
        <w:rPr>
          <w:bCs/>
          <w:sz w:val="24"/>
          <w:szCs w:val="24"/>
        </w:rPr>
      </w:pPr>
    </w:p>
    <w:p w:rsidR="00574529" w:rsidRPr="00C847FE" w:rsidRDefault="00574529" w:rsidP="00574529">
      <w:pPr>
        <w:jc w:val="both"/>
      </w:pPr>
      <w:r w:rsidRPr="00C847FE">
        <w:tab/>
      </w:r>
      <w:r w:rsidRPr="00C847FE">
        <w:tab/>
      </w:r>
      <w:r w:rsidRPr="00C847FE">
        <w:tab/>
      </w:r>
      <w:r w:rsidRPr="00C847FE">
        <w:rPr>
          <w:bCs/>
        </w:rPr>
        <w:t xml:space="preserve"> </w:t>
      </w:r>
    </w:p>
    <w:p w:rsidR="00574529" w:rsidRPr="00C847FE" w:rsidRDefault="00574529" w:rsidP="00574529">
      <w:pPr>
        <w:jc w:val="both"/>
        <w:rPr>
          <w:bCs/>
        </w:rPr>
      </w:pPr>
      <w:proofErr w:type="gramStart"/>
      <w:r w:rsidRPr="00C847FE">
        <w:t>Под пуном материјалном и кривичном одговорношћу п</w:t>
      </w:r>
      <w:r w:rsidRPr="00C847FE">
        <w:rPr>
          <w:bCs/>
        </w:rPr>
        <w:t xml:space="preserve">отврђујем да сам понуду у </w:t>
      </w:r>
      <w:r w:rsidRPr="00C847FE">
        <w:rPr>
          <w:bCs/>
          <w:lang w:val="sr-Cyrl-CS"/>
        </w:rPr>
        <w:t>поступку</w:t>
      </w:r>
      <w:r w:rsidRPr="00C847FE">
        <w:rPr>
          <w:bCs/>
        </w:rPr>
        <w:t xml:space="preserve"> јавне набавке</w:t>
      </w:r>
      <w:r w:rsidRPr="00C847FE">
        <w:t xml:space="preserve"> – радова – израда опсега и стаза на гробљу у Убу, </w:t>
      </w:r>
      <w:r w:rsidRPr="00C847FE">
        <w:rPr>
          <w:lang w:val="sr-Cyrl-CS"/>
        </w:rPr>
        <w:t>б</w:t>
      </w:r>
      <w:r w:rsidRPr="00C847FE">
        <w:t>рој ЈНМВ-</w:t>
      </w:r>
      <w:r w:rsidR="00AE04C3">
        <w:rPr>
          <w:lang w:val="sr-Cyrl-RS"/>
        </w:rPr>
        <w:t>1.3.</w:t>
      </w:r>
      <w:r w:rsidR="00AE04C3">
        <w:rPr>
          <w:lang w:val="sr-Latn-RS"/>
        </w:rPr>
        <w:t>4</w:t>
      </w:r>
      <w:r w:rsidRPr="00C847FE">
        <w:t>-Р/</w:t>
      </w:r>
      <w:r w:rsidR="00AE04C3">
        <w:t>20</w:t>
      </w:r>
      <w:r w:rsidRPr="00C847FE">
        <w:t xml:space="preserve">, </w:t>
      </w:r>
      <w:r w:rsidRPr="00C847FE">
        <w:rPr>
          <w:bCs/>
        </w:rPr>
        <w:t>поднео независно, без договора са другим понуђачима или заинтересованим лицима.</w:t>
      </w:r>
      <w:proofErr w:type="gramEnd"/>
    </w:p>
    <w:p w:rsidR="00574529" w:rsidRPr="00C847FE" w:rsidRDefault="00574529" w:rsidP="00574529">
      <w:pPr>
        <w:jc w:val="both"/>
        <w:rPr>
          <w:bCs/>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jc w:val="both"/>
        <w:rPr>
          <w:bCs/>
        </w:rPr>
      </w:pPr>
    </w:p>
    <w:p w:rsidR="00574529" w:rsidRPr="00C847FE" w:rsidRDefault="00574529" w:rsidP="00574529">
      <w:pPr>
        <w:pStyle w:val="BodyText3"/>
        <w:spacing w:after="0"/>
        <w:ind w:firstLine="227"/>
        <w:jc w:val="both"/>
        <w:rPr>
          <w:sz w:val="24"/>
          <w:szCs w:val="24"/>
        </w:rPr>
      </w:pPr>
    </w:p>
    <w:p w:rsidR="00574529" w:rsidRPr="00C847FE" w:rsidRDefault="00574529" w:rsidP="00574529">
      <w:pPr>
        <w:tabs>
          <w:tab w:val="left" w:pos="6028"/>
        </w:tabs>
        <w:autoSpaceDE w:val="0"/>
        <w:spacing w:line="240" w:lineRule="auto"/>
      </w:pPr>
    </w:p>
    <w:p w:rsidR="00574529" w:rsidRPr="00C847FE" w:rsidRDefault="00574529" w:rsidP="00574529">
      <w:pPr>
        <w:tabs>
          <w:tab w:val="left" w:pos="6028"/>
        </w:tabs>
        <w:autoSpaceDE w:val="0"/>
        <w:spacing w:line="240" w:lineRule="auto"/>
        <w:jc w:val="both"/>
        <w:rPr>
          <w:bCs/>
          <w:i/>
          <w:iCs/>
          <w:color w:val="auto"/>
        </w:rPr>
      </w:pPr>
      <w:r w:rsidRPr="00C847FE">
        <w:rPr>
          <w:b/>
          <w:bCs/>
          <w:i/>
          <w:iCs/>
          <w:color w:val="auto"/>
        </w:rPr>
        <w:t xml:space="preserve">Напомена: </w:t>
      </w:r>
      <w:r w:rsidRPr="00C847FE">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C847FE">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C847FE">
        <w:rPr>
          <w:bCs/>
          <w:i/>
          <w:iCs/>
          <w:color w:val="auto"/>
        </w:rPr>
        <w:t xml:space="preserve"> </w:t>
      </w:r>
      <w:proofErr w:type="gramStart"/>
      <w:r w:rsidRPr="00C847FE">
        <w:rPr>
          <w:bCs/>
          <w:i/>
          <w:iCs/>
          <w:color w:val="auto"/>
        </w:rPr>
        <w:t>Мера забране учешћа у поступку јавне набавке може трајати до две године.</w:t>
      </w:r>
      <w:proofErr w:type="gramEnd"/>
      <w:r w:rsidRPr="00C847FE">
        <w:rPr>
          <w:bCs/>
          <w:i/>
          <w:iCs/>
          <w:color w:val="auto"/>
        </w:rPr>
        <w:t xml:space="preserve"> </w:t>
      </w:r>
      <w:proofErr w:type="gramStart"/>
      <w:r w:rsidRPr="00C847FE">
        <w:rPr>
          <w:bCs/>
          <w:i/>
          <w:iCs/>
          <w:color w:val="auto"/>
        </w:rPr>
        <w:t>Повреда конкуренције представља негативну референцу, у смислу члана 82.</w:t>
      </w:r>
      <w:proofErr w:type="gramEnd"/>
      <w:r w:rsidRPr="00C847FE">
        <w:rPr>
          <w:bCs/>
          <w:i/>
          <w:iCs/>
          <w:color w:val="auto"/>
        </w:rPr>
        <w:t xml:space="preserve"> </w:t>
      </w:r>
      <w:proofErr w:type="gramStart"/>
      <w:r w:rsidRPr="00C847FE">
        <w:rPr>
          <w:bCs/>
          <w:i/>
          <w:iCs/>
          <w:color w:val="auto"/>
        </w:rPr>
        <w:t>став</w:t>
      </w:r>
      <w:proofErr w:type="gramEnd"/>
      <w:r w:rsidRPr="00C847FE">
        <w:rPr>
          <w:bCs/>
          <w:i/>
          <w:iCs/>
          <w:color w:val="auto"/>
        </w:rPr>
        <w:t xml:space="preserve"> 1. </w:t>
      </w:r>
      <w:proofErr w:type="gramStart"/>
      <w:r w:rsidRPr="00C847FE">
        <w:rPr>
          <w:bCs/>
          <w:i/>
          <w:iCs/>
          <w:color w:val="auto"/>
        </w:rPr>
        <w:t>тачка</w:t>
      </w:r>
      <w:proofErr w:type="gramEnd"/>
      <w:r w:rsidRPr="00C847FE">
        <w:rPr>
          <w:bCs/>
          <w:i/>
          <w:iCs/>
          <w:color w:val="auto"/>
        </w:rPr>
        <w:t xml:space="preserve"> 2</w:t>
      </w:r>
      <w:r w:rsidRPr="00C847FE">
        <w:rPr>
          <w:bCs/>
          <w:i/>
          <w:iCs/>
          <w:color w:val="auto"/>
          <w:lang w:val="sr-Cyrl-CS"/>
        </w:rPr>
        <w:t>)</w:t>
      </w:r>
      <w:r w:rsidRPr="00C847FE">
        <w:rPr>
          <w:bCs/>
          <w:i/>
          <w:iCs/>
          <w:color w:val="auto"/>
        </w:rPr>
        <w:t xml:space="preserve"> Закона. </w:t>
      </w:r>
    </w:p>
    <w:p w:rsidR="00574529" w:rsidRPr="00C847FE" w:rsidRDefault="00574529" w:rsidP="00574529">
      <w:pPr>
        <w:tabs>
          <w:tab w:val="left" w:pos="6028"/>
        </w:tabs>
        <w:autoSpaceDE w:val="0"/>
        <w:spacing w:line="240" w:lineRule="auto"/>
        <w:jc w:val="both"/>
        <w:rPr>
          <w:bCs/>
          <w:i/>
          <w:iCs/>
          <w:color w:val="auto"/>
        </w:rPr>
      </w:pPr>
      <w:proofErr w:type="gramStart"/>
      <w:r w:rsidRPr="00C847FE">
        <w:rPr>
          <w:b/>
          <w:bCs/>
          <w:i/>
          <w:iCs/>
          <w:color w:val="auto"/>
          <w:u w:val="single"/>
        </w:rPr>
        <w:t>Уколико понуду подноси група понуђача,</w:t>
      </w:r>
      <w:r w:rsidRPr="00C847FE">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574529" w:rsidRPr="00C847FE" w:rsidRDefault="00574529" w:rsidP="00574529">
      <w:pPr>
        <w:tabs>
          <w:tab w:val="left" w:pos="6028"/>
        </w:tabs>
        <w:autoSpaceDE w:val="0"/>
        <w:spacing w:line="240" w:lineRule="auto"/>
        <w:jc w:val="both"/>
        <w:rPr>
          <w:bCs/>
          <w:i/>
          <w:iCs/>
          <w:color w:val="auto"/>
        </w:rPr>
      </w:pPr>
    </w:p>
    <w:p w:rsidR="00574529" w:rsidRPr="00C847FE" w:rsidRDefault="00574529" w:rsidP="00574529">
      <w:pPr>
        <w:tabs>
          <w:tab w:val="left" w:pos="6028"/>
        </w:tabs>
        <w:autoSpaceDE w:val="0"/>
        <w:spacing w:line="240" w:lineRule="auto"/>
        <w:jc w:val="both"/>
        <w:rPr>
          <w:bCs/>
          <w:i/>
          <w:iCs/>
          <w:color w:val="auto"/>
        </w:rPr>
      </w:pPr>
    </w:p>
    <w:p w:rsidR="00574529" w:rsidRPr="00C847FE" w:rsidRDefault="00574529" w:rsidP="00574529">
      <w:pPr>
        <w:tabs>
          <w:tab w:val="left" w:pos="6028"/>
        </w:tabs>
        <w:autoSpaceDE w:val="0"/>
        <w:spacing w:line="240" w:lineRule="auto"/>
        <w:jc w:val="both"/>
        <w:rPr>
          <w:bCs/>
          <w:i/>
          <w:iCs/>
          <w:color w:val="auto"/>
          <w:lang w:val="sr-Cyrl-RS"/>
        </w:rPr>
      </w:pPr>
    </w:p>
    <w:p w:rsidR="00574529" w:rsidRPr="00C847FE" w:rsidRDefault="00574529" w:rsidP="00574529">
      <w:pPr>
        <w:tabs>
          <w:tab w:val="left" w:pos="6028"/>
        </w:tabs>
        <w:autoSpaceDE w:val="0"/>
        <w:spacing w:line="240" w:lineRule="auto"/>
        <w:jc w:val="both"/>
        <w:rPr>
          <w:bCs/>
          <w:i/>
          <w:iCs/>
          <w:color w:val="auto"/>
          <w:lang w:val="sr-Cyrl-RS"/>
        </w:rPr>
      </w:pPr>
    </w:p>
    <w:p w:rsidR="00574529" w:rsidRPr="00C847FE" w:rsidRDefault="00574529" w:rsidP="00574529">
      <w:pPr>
        <w:tabs>
          <w:tab w:val="left" w:pos="6028"/>
        </w:tabs>
        <w:autoSpaceDE w:val="0"/>
        <w:spacing w:line="240" w:lineRule="auto"/>
        <w:jc w:val="both"/>
        <w:rPr>
          <w:bCs/>
          <w:i/>
          <w:iCs/>
          <w:color w:val="auto"/>
          <w:lang w:val="sr-Cyrl-RS"/>
        </w:rPr>
      </w:pPr>
    </w:p>
    <w:p w:rsidR="00574529" w:rsidRPr="00AE04C3" w:rsidRDefault="00574529" w:rsidP="00574529">
      <w:pPr>
        <w:tabs>
          <w:tab w:val="left" w:pos="6028"/>
        </w:tabs>
        <w:autoSpaceDE w:val="0"/>
        <w:spacing w:line="240" w:lineRule="auto"/>
        <w:jc w:val="both"/>
        <w:rPr>
          <w:bCs/>
          <w:i/>
          <w:iCs/>
          <w:color w:val="auto"/>
          <w:lang w:val="sr-Latn-RS"/>
        </w:rPr>
      </w:pPr>
    </w:p>
    <w:p w:rsidR="00574529" w:rsidRPr="00C847FE" w:rsidRDefault="00574529" w:rsidP="00574529">
      <w:pPr>
        <w:tabs>
          <w:tab w:val="left" w:pos="6028"/>
        </w:tabs>
        <w:autoSpaceDE w:val="0"/>
        <w:spacing w:line="240" w:lineRule="auto"/>
        <w:jc w:val="both"/>
        <w:rPr>
          <w:bCs/>
          <w:i/>
          <w:iCs/>
          <w:color w:val="auto"/>
        </w:rPr>
      </w:pPr>
    </w:p>
    <w:p w:rsidR="00574529" w:rsidRPr="00C847FE" w:rsidRDefault="00574529" w:rsidP="00574529">
      <w:pPr>
        <w:rPr>
          <w:b/>
          <w:bCs/>
          <w:i/>
          <w:iCs/>
        </w:rPr>
      </w:pPr>
    </w:p>
    <w:p w:rsidR="00574529" w:rsidRPr="00C847FE" w:rsidRDefault="00574529" w:rsidP="00574529">
      <w:pPr>
        <w:shd w:val="clear" w:color="auto" w:fill="C6D9F1"/>
        <w:jc w:val="center"/>
        <w:rPr>
          <w:bCs/>
          <w:i/>
          <w:iCs/>
          <w:color w:val="auto"/>
        </w:rPr>
      </w:pPr>
      <w:proofErr w:type="gramStart"/>
      <w:r w:rsidRPr="00C847FE">
        <w:rPr>
          <w:b/>
          <w:bCs/>
          <w:i/>
          <w:iCs/>
        </w:rPr>
        <w:t>XI  ОБРАЗАЦ</w:t>
      </w:r>
      <w:proofErr w:type="gramEnd"/>
      <w:r w:rsidRPr="00C847FE">
        <w:rPr>
          <w:b/>
          <w:bCs/>
          <w:i/>
          <w:iCs/>
        </w:rPr>
        <w:t xml:space="preserve"> У ВЕЗИ ЧЛАНА 75. СТАВ 2 ЗЈН </w:t>
      </w:r>
    </w:p>
    <w:p w:rsidR="00574529" w:rsidRPr="00C847FE" w:rsidRDefault="00574529" w:rsidP="00574529">
      <w:pPr>
        <w:jc w:val="right"/>
        <w:rPr>
          <w:b/>
          <w:lang w:val="sr-Cyrl-CS"/>
        </w:rPr>
      </w:pPr>
    </w:p>
    <w:p w:rsidR="00574529" w:rsidRPr="00C847FE" w:rsidRDefault="00574529" w:rsidP="00574529">
      <w:pPr>
        <w:tabs>
          <w:tab w:val="left" w:pos="6028"/>
        </w:tabs>
        <w:autoSpaceDE w:val="0"/>
        <w:jc w:val="both"/>
        <w:rPr>
          <w:bCs/>
          <w:iCs/>
          <w:kern w:val="2"/>
        </w:rPr>
      </w:pPr>
    </w:p>
    <w:p w:rsidR="00574529" w:rsidRPr="00C847FE" w:rsidRDefault="00574529" w:rsidP="00574529">
      <w:pPr>
        <w:tabs>
          <w:tab w:val="left" w:pos="6028"/>
        </w:tabs>
        <w:autoSpaceDE w:val="0"/>
        <w:ind w:left="360"/>
        <w:jc w:val="both"/>
        <w:rPr>
          <w:bCs/>
          <w:iCs/>
          <w:kern w:val="2"/>
        </w:rPr>
      </w:pPr>
    </w:p>
    <w:p w:rsidR="00574529" w:rsidRPr="00C847FE" w:rsidRDefault="00574529" w:rsidP="00574529">
      <w:pPr>
        <w:tabs>
          <w:tab w:val="left" w:pos="6028"/>
        </w:tabs>
        <w:autoSpaceDE w:val="0"/>
        <w:ind w:left="360"/>
        <w:jc w:val="both"/>
        <w:rPr>
          <w:bCs/>
          <w:iCs/>
          <w:kern w:val="2"/>
        </w:rPr>
      </w:pPr>
      <w:proofErr w:type="gramStart"/>
      <w:r w:rsidRPr="00C847FE">
        <w:rPr>
          <w:bCs/>
          <w:iCs/>
          <w:kern w:val="2"/>
        </w:rPr>
        <w:t>У вези члана 75.</w:t>
      </w:r>
      <w:proofErr w:type="gramEnd"/>
      <w:r w:rsidRPr="00C847FE">
        <w:rPr>
          <w:bCs/>
          <w:iCs/>
          <w:kern w:val="2"/>
        </w:rPr>
        <w:t xml:space="preserve"> </w:t>
      </w:r>
      <w:proofErr w:type="gramStart"/>
      <w:r w:rsidRPr="00C847FE">
        <w:rPr>
          <w:bCs/>
          <w:iCs/>
          <w:kern w:val="2"/>
        </w:rPr>
        <w:t>став</w:t>
      </w:r>
      <w:proofErr w:type="gramEnd"/>
      <w:r w:rsidRPr="00C847FE">
        <w:rPr>
          <w:bCs/>
          <w:iCs/>
          <w:kern w:val="2"/>
        </w:rPr>
        <w:t xml:space="preserve"> 2. Закона о јавним набавкама </w:t>
      </w:r>
      <w:r w:rsidRPr="00C847FE">
        <w:t>(„Сл.</w:t>
      </w:r>
      <w:r w:rsidRPr="00C847FE">
        <w:rPr>
          <w:lang w:val="sr-Cyrl-CS"/>
        </w:rPr>
        <w:t xml:space="preserve"> </w:t>
      </w:r>
      <w:r w:rsidRPr="00C847FE">
        <w:t>гласник РС</w:t>
      </w:r>
      <w:proofErr w:type="gramStart"/>
      <w:r w:rsidRPr="00C847FE">
        <w:t>“ бр</w:t>
      </w:r>
      <w:proofErr w:type="gramEnd"/>
      <w:r w:rsidRPr="00C847FE">
        <w:t>.</w:t>
      </w:r>
      <w:r w:rsidRPr="00C847FE">
        <w:rPr>
          <w:lang w:val="sr-Cyrl-CS"/>
        </w:rPr>
        <w:t xml:space="preserve"> </w:t>
      </w:r>
      <w:r w:rsidRPr="00C847FE">
        <w:t>124/12, 14/15 и 68/15)</w:t>
      </w:r>
      <w:r w:rsidRPr="00C847FE">
        <w:rPr>
          <w:bCs/>
          <w:iCs/>
          <w:kern w:val="2"/>
        </w:rPr>
        <w:t xml:space="preserve">, као заступник понуђача ____________________________________________________________ (назив понуђача)  под пуном материјалном и кривичном одговорношћу дајем следећу: </w:t>
      </w: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jc w:val="center"/>
        <w:rPr>
          <w:b/>
          <w:bCs/>
          <w:iCs/>
          <w:kern w:val="2"/>
        </w:rPr>
      </w:pPr>
      <w:r w:rsidRPr="00C847FE">
        <w:rPr>
          <w:b/>
          <w:bCs/>
          <w:iCs/>
          <w:kern w:val="2"/>
        </w:rPr>
        <w:t>И З Ј А В У</w:t>
      </w:r>
    </w:p>
    <w:p w:rsidR="00574529" w:rsidRPr="00C847FE" w:rsidRDefault="00574529" w:rsidP="00574529">
      <w:pPr>
        <w:tabs>
          <w:tab w:val="left" w:pos="6028"/>
        </w:tabs>
        <w:autoSpaceDE w:val="0"/>
        <w:ind w:left="360"/>
        <w:jc w:val="center"/>
        <w:rPr>
          <w:b/>
          <w:bCs/>
          <w:iCs/>
          <w:kern w:val="2"/>
        </w:rPr>
      </w:pPr>
    </w:p>
    <w:p w:rsidR="00574529" w:rsidRPr="00C847FE" w:rsidRDefault="00574529" w:rsidP="00574529">
      <w:pPr>
        <w:tabs>
          <w:tab w:val="left" w:pos="6028"/>
        </w:tabs>
        <w:autoSpaceDE w:val="0"/>
        <w:ind w:left="360"/>
        <w:jc w:val="both"/>
        <w:rPr>
          <w:kern w:val="2"/>
        </w:rPr>
      </w:pPr>
      <w:r w:rsidRPr="00C847FE">
        <w:rPr>
          <w:bCs/>
          <w:iCs/>
          <w:kern w:val="2"/>
        </w:rPr>
        <w:t>Понуђач____________________</w:t>
      </w:r>
      <w:r w:rsidRPr="00C847FE">
        <w:rPr>
          <w:i/>
          <w:kern w:val="2"/>
          <w:lang w:val="sr-Cyrl-CS"/>
        </w:rPr>
        <w:t xml:space="preserve"> _______________</w:t>
      </w:r>
      <w:r w:rsidRPr="00C847FE">
        <w:rPr>
          <w:kern w:val="2"/>
        </w:rPr>
        <w:t xml:space="preserve">у поступку јавне набавке мале вредности  </w:t>
      </w:r>
      <w:r w:rsidRPr="00C847FE">
        <w:t xml:space="preserve">радова – израда опсега и стаза на гробљу у Убу, </w:t>
      </w:r>
      <w:r w:rsidRPr="00C847FE">
        <w:rPr>
          <w:lang w:val="sr-Cyrl-CS"/>
        </w:rPr>
        <w:t>б</w:t>
      </w:r>
      <w:r w:rsidRPr="00C847FE">
        <w:t>рој ЈНМВ-</w:t>
      </w:r>
      <w:r w:rsidR="00AE04C3">
        <w:rPr>
          <w:lang w:val="sr-Cyrl-RS"/>
        </w:rPr>
        <w:t>1.3.</w:t>
      </w:r>
      <w:r w:rsidR="00AE04C3">
        <w:rPr>
          <w:lang w:val="sr-Latn-RS"/>
        </w:rPr>
        <w:t>4</w:t>
      </w:r>
      <w:r w:rsidRPr="00C847FE">
        <w:t>-Р/</w:t>
      </w:r>
      <w:r w:rsidR="00AE04C3">
        <w:t>20</w:t>
      </w:r>
      <w:r w:rsidRPr="00C847FE">
        <w:t xml:space="preserve">, </w:t>
      </w:r>
      <w:r w:rsidRPr="00C847FE">
        <w:rPr>
          <w:bCs/>
          <w:iCs/>
          <w:kern w:val="2"/>
        </w:rPr>
        <w:t xml:space="preserve"> поштовао је обавезе које произлазе из важећих прописа о заштити на раду, запошљавању и условима рада, заштити животне средине</w:t>
      </w:r>
      <w:r w:rsidRPr="00C847FE">
        <w:t xml:space="preserve"> као и да нема забрану обављања делатности која је на снази у време подношења понуде.</w:t>
      </w: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p w:rsidR="00574529" w:rsidRPr="00C847FE" w:rsidRDefault="00574529" w:rsidP="0057452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74529" w:rsidRPr="00C847FE" w:rsidTr="00B352B3">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74529" w:rsidRPr="00C847FE" w:rsidRDefault="00574529" w:rsidP="00B352B3">
            <w:pPr>
              <w:spacing w:before="120"/>
              <w:jc w:val="center"/>
              <w:rPr>
                <w:b/>
                <w:lang w:val="sr-Cyrl-CS"/>
              </w:rPr>
            </w:pPr>
            <w:r w:rsidRPr="00C847FE">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74529" w:rsidRPr="00C847FE" w:rsidRDefault="00574529" w:rsidP="00B352B3">
            <w:pPr>
              <w:spacing w:before="120"/>
              <w:jc w:val="center"/>
              <w:rPr>
                <w:lang w:val="sr-Cyrl-CS"/>
              </w:rPr>
            </w:pPr>
            <w:r w:rsidRPr="00C847FE">
              <w:rPr>
                <w:b/>
                <w:lang w:val="sr-Cyrl-CS"/>
              </w:rPr>
              <w:t>потпис овлашћеног лица понуђача</w:t>
            </w:r>
          </w:p>
        </w:tc>
      </w:tr>
    </w:tbl>
    <w:p w:rsidR="00574529" w:rsidRPr="00C847FE" w:rsidRDefault="00574529" w:rsidP="00574529">
      <w:pPr>
        <w:tabs>
          <w:tab w:val="left" w:pos="6028"/>
        </w:tabs>
        <w:autoSpaceDE w:val="0"/>
        <w:ind w:left="360"/>
        <w:rPr>
          <w:bCs/>
          <w:iCs/>
          <w:kern w:val="2"/>
        </w:rPr>
      </w:pPr>
    </w:p>
    <w:p w:rsidR="00574529" w:rsidRPr="00C847FE" w:rsidRDefault="00574529" w:rsidP="00574529">
      <w:pPr>
        <w:jc w:val="center"/>
        <w:rPr>
          <w:rFonts w:eastAsia="Times New Roman"/>
          <w:kern w:val="2"/>
        </w:rPr>
      </w:pPr>
    </w:p>
    <w:p w:rsidR="00574529" w:rsidRPr="00C847FE" w:rsidRDefault="00574529" w:rsidP="00574529">
      <w:pPr>
        <w:tabs>
          <w:tab w:val="left" w:pos="6028"/>
        </w:tabs>
        <w:autoSpaceDE w:val="0"/>
        <w:jc w:val="both"/>
        <w:rPr>
          <w:bCs/>
          <w:i/>
          <w:iCs/>
          <w:kern w:val="2"/>
        </w:rPr>
      </w:pPr>
      <w:r w:rsidRPr="00C847FE">
        <w:rPr>
          <w:b/>
          <w:bCs/>
          <w:i/>
          <w:iCs/>
          <w:kern w:val="2"/>
        </w:rPr>
        <w:t xml:space="preserve">Напомена: </w:t>
      </w:r>
      <w:r w:rsidRPr="00C847FE">
        <w:rPr>
          <w:b/>
          <w:bCs/>
          <w:i/>
          <w:iCs/>
          <w:kern w:val="2"/>
          <w:u w:val="single"/>
        </w:rPr>
        <w:t>Уколико понуду подноси група понуђача,</w:t>
      </w:r>
      <w:r w:rsidRPr="00C847FE">
        <w:rPr>
          <w:bCs/>
          <w:i/>
          <w:iCs/>
          <w:kern w:val="2"/>
        </w:rPr>
        <w:t xml:space="preserve"> Изјава мора бити потписана од стране овлашћеног лица сваког понуђача из групе понуђача и оверена печатом.</w:t>
      </w:r>
    </w:p>
    <w:p w:rsidR="00574529" w:rsidRPr="00C847FE" w:rsidRDefault="00574529" w:rsidP="00574529">
      <w:pPr>
        <w:tabs>
          <w:tab w:val="left" w:pos="0"/>
        </w:tabs>
      </w:pPr>
    </w:p>
    <w:p w:rsidR="00574529" w:rsidRPr="00C847FE" w:rsidRDefault="00574529" w:rsidP="00574529">
      <w:pPr>
        <w:rPr>
          <w:b/>
          <w:lang w:val="ru-RU"/>
        </w:rPr>
      </w:pPr>
    </w:p>
    <w:p w:rsidR="00574529" w:rsidRPr="00C847FE" w:rsidRDefault="00574529" w:rsidP="00574529">
      <w:pPr>
        <w:rPr>
          <w:b/>
          <w:lang w:val="ru-RU"/>
        </w:rPr>
      </w:pPr>
    </w:p>
    <w:p w:rsidR="00574529" w:rsidRPr="00C847FE" w:rsidRDefault="00574529" w:rsidP="00574529">
      <w:pPr>
        <w:tabs>
          <w:tab w:val="left" w:pos="6028"/>
        </w:tabs>
        <w:autoSpaceDE w:val="0"/>
        <w:spacing w:line="240" w:lineRule="auto"/>
        <w:jc w:val="both"/>
        <w:rPr>
          <w:bCs/>
          <w:i/>
          <w:iCs/>
          <w:color w:val="auto"/>
        </w:rPr>
      </w:pPr>
    </w:p>
    <w:p w:rsidR="00574529" w:rsidRPr="00C847FE" w:rsidRDefault="00574529" w:rsidP="00574529">
      <w:pPr>
        <w:tabs>
          <w:tab w:val="left" w:pos="6028"/>
        </w:tabs>
        <w:autoSpaceDE w:val="0"/>
        <w:spacing w:line="240" w:lineRule="auto"/>
        <w:jc w:val="both"/>
        <w:rPr>
          <w:bCs/>
          <w:i/>
          <w:iCs/>
          <w:color w:val="auto"/>
        </w:rPr>
      </w:pPr>
    </w:p>
    <w:p w:rsidR="00574529" w:rsidRPr="00C847FE" w:rsidRDefault="00574529" w:rsidP="00574529">
      <w:pPr>
        <w:tabs>
          <w:tab w:val="left" w:pos="6028"/>
        </w:tabs>
        <w:autoSpaceDE w:val="0"/>
        <w:spacing w:line="240" w:lineRule="auto"/>
        <w:jc w:val="both"/>
      </w:pPr>
    </w:p>
    <w:p w:rsidR="00574529" w:rsidRPr="00C847FE" w:rsidRDefault="00574529" w:rsidP="00574529"/>
    <w:p w:rsidR="00574529" w:rsidRPr="00AE04C3" w:rsidRDefault="00574529" w:rsidP="00574529">
      <w:pPr>
        <w:tabs>
          <w:tab w:val="left" w:pos="6028"/>
        </w:tabs>
        <w:autoSpaceDE w:val="0"/>
        <w:spacing w:line="240" w:lineRule="auto"/>
        <w:jc w:val="both"/>
        <w:rPr>
          <w:bCs/>
          <w:i/>
          <w:iCs/>
          <w:color w:val="auto"/>
          <w:lang w:val="sr-Latn-RS"/>
        </w:rPr>
      </w:pPr>
    </w:p>
    <w:p w:rsidR="00574529" w:rsidRPr="00C847FE" w:rsidRDefault="00574529" w:rsidP="00574529">
      <w:pPr>
        <w:tabs>
          <w:tab w:val="left" w:pos="6028"/>
        </w:tabs>
        <w:autoSpaceDE w:val="0"/>
        <w:spacing w:line="240" w:lineRule="auto"/>
        <w:jc w:val="center"/>
      </w:pPr>
    </w:p>
    <w:p w:rsidR="00574529" w:rsidRPr="00C847FE" w:rsidRDefault="00574529" w:rsidP="00574529">
      <w:pPr>
        <w:shd w:val="clear" w:color="auto" w:fill="B6DDE8"/>
        <w:tabs>
          <w:tab w:val="left" w:pos="6028"/>
        </w:tabs>
        <w:autoSpaceDE w:val="0"/>
        <w:spacing w:line="240" w:lineRule="auto"/>
        <w:jc w:val="center"/>
        <w:rPr>
          <w:b/>
        </w:rPr>
      </w:pPr>
      <w:r w:rsidRPr="00C847FE">
        <w:rPr>
          <w:b/>
        </w:rPr>
        <w:t>XII МЕНИЧНО ОВЛАШЋЕЊЕ - ПИСМО</w:t>
      </w:r>
    </w:p>
    <w:p w:rsidR="00574529" w:rsidRPr="00C847FE" w:rsidRDefault="00574529" w:rsidP="00574529">
      <w:pPr>
        <w:tabs>
          <w:tab w:val="left" w:pos="6028"/>
        </w:tabs>
        <w:autoSpaceDE w:val="0"/>
        <w:spacing w:line="240" w:lineRule="auto"/>
        <w:jc w:val="center"/>
      </w:pPr>
    </w:p>
    <w:p w:rsidR="00574529" w:rsidRPr="00C847FE" w:rsidRDefault="00574529" w:rsidP="00574529">
      <w:pPr>
        <w:tabs>
          <w:tab w:val="left" w:pos="6028"/>
        </w:tabs>
        <w:autoSpaceDE w:val="0"/>
        <w:spacing w:line="240" w:lineRule="auto"/>
        <w:jc w:val="center"/>
      </w:pPr>
      <w:r w:rsidRPr="00C847FE">
        <w:t>МЕНИЧНО ОВЛАШЋЕЊЕ ‐ ПИСМО</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 xml:space="preserve">На основу Закона о меници и тачака </w:t>
      </w:r>
      <w:proofErr w:type="gramStart"/>
      <w:r w:rsidRPr="00C847FE">
        <w:t>1.,</w:t>
      </w:r>
      <w:proofErr w:type="gramEnd"/>
      <w:r w:rsidRPr="00C847FE">
        <w:t xml:space="preserve"> 2. </w:t>
      </w:r>
      <w:proofErr w:type="gramStart"/>
      <w:r w:rsidRPr="00C847FE">
        <w:t>и</w:t>
      </w:r>
      <w:proofErr w:type="gramEnd"/>
      <w:r w:rsidRPr="00C847FE">
        <w:t xml:space="preserve"> 6. Одлуке о облику, садржини и начину коришћења јединствених инструмената платног промета („Службени гласник РС” бр.57/2004, 82/2004),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center"/>
      </w:pPr>
      <w:r w:rsidRPr="00C847FE">
        <w:t>ДУЖНИК - ИЗДАВАОЦ МЕНИЦЕ:</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Назив предузећа</w:t>
      </w:r>
      <w:proofErr w:type="gramStart"/>
      <w:r w:rsidRPr="00C847FE">
        <w:t>:_</w:t>
      </w:r>
      <w:proofErr w:type="gramEnd"/>
      <w:r w:rsidRPr="00C847FE">
        <w:t xml:space="preserve">__________________________________________________________ Седиште/адреса:___________________________________________________________ Матични број: ______________________________, ПИБ: _________________________ Текући рачун: _______________________, Пословна банка:_______________________ </w:t>
      </w:r>
    </w:p>
    <w:p w:rsidR="00574529" w:rsidRPr="00C847FE" w:rsidRDefault="00574529" w:rsidP="00574529">
      <w:pPr>
        <w:tabs>
          <w:tab w:val="left" w:pos="6028"/>
        </w:tabs>
        <w:autoSpaceDE w:val="0"/>
        <w:spacing w:line="240" w:lineRule="auto"/>
        <w:jc w:val="both"/>
      </w:pPr>
      <w:r w:rsidRPr="00C847FE">
        <w:t xml:space="preserve">Издаје Менично овлашћење - писмо за корисника сопствене менице,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center"/>
      </w:pPr>
      <w:r w:rsidRPr="00C847FE">
        <w:t>КОРИСНИК (Поверилац):</w:t>
      </w:r>
    </w:p>
    <w:p w:rsidR="00574529" w:rsidRPr="00C847FE" w:rsidRDefault="00574529" w:rsidP="00574529">
      <w:pPr>
        <w:tabs>
          <w:tab w:val="left" w:pos="6028"/>
        </w:tabs>
        <w:autoSpaceDE w:val="0"/>
        <w:spacing w:line="240" w:lineRule="auto"/>
        <w:jc w:val="both"/>
      </w:pPr>
      <w:r w:rsidRPr="00C847FE">
        <w:t xml:space="preserve"> </w:t>
      </w:r>
      <w:proofErr w:type="gramStart"/>
      <w:r w:rsidRPr="00C847FE">
        <w:t>КЈП „Ђунис” Уб, ул.</w:t>
      </w:r>
      <w:proofErr w:type="gramEnd"/>
      <w:r w:rsidRPr="00C847FE">
        <w:t xml:space="preserve"> Вељка </w:t>
      </w:r>
      <w:proofErr w:type="gramStart"/>
      <w:r w:rsidRPr="00C847FE">
        <w:t>Влаховића  бр.6</w:t>
      </w:r>
      <w:proofErr w:type="gramEnd"/>
      <w:r w:rsidRPr="00C847FE">
        <w:t>, 14210 Уб,</w:t>
      </w:r>
    </w:p>
    <w:p w:rsidR="00574529" w:rsidRPr="00C847FE" w:rsidRDefault="00574529" w:rsidP="00574529">
      <w:pPr>
        <w:tabs>
          <w:tab w:val="left" w:pos="6028"/>
        </w:tabs>
        <w:autoSpaceDE w:val="0"/>
        <w:spacing w:line="240" w:lineRule="auto"/>
        <w:jc w:val="both"/>
      </w:pPr>
      <w:r w:rsidRPr="00C847FE">
        <w:sym w:font="Symbol" w:char="F0A7"/>
      </w:r>
      <w:r w:rsidRPr="00C847FE">
        <w:t xml:space="preserve">  ПИБ: 101347777,</w:t>
      </w:r>
    </w:p>
    <w:p w:rsidR="00574529" w:rsidRPr="00C847FE" w:rsidRDefault="00574529" w:rsidP="00574529">
      <w:pPr>
        <w:tabs>
          <w:tab w:val="left" w:pos="6028"/>
        </w:tabs>
        <w:autoSpaceDE w:val="0"/>
        <w:spacing w:line="240" w:lineRule="auto"/>
        <w:jc w:val="both"/>
      </w:pPr>
      <w:r w:rsidRPr="00C847FE">
        <w:sym w:font="Symbol" w:char="F0A7"/>
      </w:r>
      <w:r w:rsidRPr="00C847FE">
        <w:t xml:space="preserve"> Текући рачун: 205-11105-44, Комерцијална банка.</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 xml:space="preserve">Дужник – издаваоц менице _____________________ из _______________________, </w:t>
      </w:r>
    </w:p>
    <w:p w:rsidR="00574529" w:rsidRPr="00C847FE" w:rsidRDefault="00574529" w:rsidP="00574529">
      <w:pPr>
        <w:tabs>
          <w:tab w:val="left" w:pos="6028"/>
        </w:tabs>
        <w:autoSpaceDE w:val="0"/>
        <w:spacing w:line="240" w:lineRule="auto"/>
        <w:jc w:val="both"/>
      </w:pPr>
      <w:r w:rsidRPr="00C847FE">
        <w:t xml:space="preserve">Вам предаје једну бланко, оверену и потписану соло меницу број ___________________________________________________, као гаранцију за: ______________________________________________________________________ (уписати конкурсном документацијом захтевану опцију). </w:t>
      </w:r>
    </w:p>
    <w:p w:rsidR="00574529" w:rsidRPr="00C847FE" w:rsidRDefault="00574529" w:rsidP="00574529">
      <w:pPr>
        <w:tabs>
          <w:tab w:val="left" w:pos="6028"/>
        </w:tabs>
        <w:autoSpaceDE w:val="0"/>
        <w:spacing w:line="240" w:lineRule="auto"/>
        <w:jc w:val="both"/>
      </w:pPr>
      <w:r w:rsidRPr="00C847FE">
        <w:t xml:space="preserve">1. </w:t>
      </w:r>
      <w:proofErr w:type="gramStart"/>
      <w:r w:rsidRPr="00C847FE">
        <w:t>за</w:t>
      </w:r>
      <w:proofErr w:type="gramEnd"/>
      <w:r w:rsidRPr="00C847FE">
        <w:t xml:space="preserve"> добро извршење посла, </w:t>
      </w:r>
    </w:p>
    <w:p w:rsidR="00574529" w:rsidRPr="00C847FE" w:rsidRDefault="00574529" w:rsidP="00574529">
      <w:pPr>
        <w:tabs>
          <w:tab w:val="left" w:pos="6028"/>
        </w:tabs>
        <w:autoSpaceDE w:val="0"/>
        <w:spacing w:line="240" w:lineRule="auto"/>
        <w:jc w:val="both"/>
      </w:pPr>
      <w:r w:rsidRPr="00C847FE">
        <w:t xml:space="preserve">2. </w:t>
      </w:r>
      <w:proofErr w:type="gramStart"/>
      <w:r w:rsidRPr="00C847FE">
        <w:t>за</w:t>
      </w:r>
      <w:proofErr w:type="gramEnd"/>
      <w:r w:rsidRPr="00C847FE">
        <w:t xml:space="preserve"> отклањање грешака у гарантном року.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Бланко соло меница је издата за износ од 10% укупне уговорене вредности без ПДВ-а, за набавку за извођење радова - Израда  опсега и стаза гробљу у Убу, ЈНМВ-</w:t>
      </w:r>
      <w:r w:rsidR="00AE04C3">
        <w:rPr>
          <w:lang w:val="sr-Cyrl-RS"/>
        </w:rPr>
        <w:t>1.3.</w:t>
      </w:r>
      <w:r w:rsidR="00AE04C3">
        <w:rPr>
          <w:lang w:val="sr-Latn-RS"/>
        </w:rPr>
        <w:t>4</w:t>
      </w:r>
      <w:r w:rsidR="00AE04C3">
        <w:t>-Р/2020</w:t>
      </w:r>
      <w:r w:rsidRPr="00C847FE">
        <w:t xml:space="preserve">, што износи ______________________________________ динара без ПДВ-а.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roofErr w:type="gramStart"/>
      <w:r w:rsidRPr="00C847FE">
        <w:t>Овлашћујемо Повериоца да попуни меницу за наплату и да безусловно и неопозиво, без протеста и трошкова, вансудски у складу са важећим прописима изврши наплату са свих рачуна Дужника _____________________ из __________________, ул.</w:t>
      </w:r>
      <w:proofErr w:type="gramEnd"/>
      <w:r w:rsidRPr="00C847FE">
        <w:t xml:space="preserve"> __________________ </w:t>
      </w:r>
      <w:proofErr w:type="gramStart"/>
      <w:r w:rsidRPr="00C847FE">
        <w:t>бр</w:t>
      </w:r>
      <w:proofErr w:type="gramEnd"/>
      <w:r w:rsidRPr="00C847FE">
        <w:t xml:space="preserve">._______ и представништво у __________________, ул. </w:t>
      </w:r>
      <w:proofErr w:type="gramStart"/>
      <w:r w:rsidRPr="00C847FE">
        <w:t>________________________ бр.______, ___________________________, а у корист Повериоца КЈП „Ђунис” Уб, ул.</w:t>
      </w:r>
      <w:proofErr w:type="gramEnd"/>
      <w:r w:rsidRPr="00C847FE">
        <w:t xml:space="preserve"> </w:t>
      </w:r>
      <w:proofErr w:type="gramStart"/>
      <w:r w:rsidRPr="00C847FE">
        <w:t>Вељка Влаховића бр.</w:t>
      </w:r>
      <w:proofErr w:type="gramEnd"/>
      <w:r w:rsidRPr="00C847FE">
        <w:t xml:space="preserve"> 6, 14210 Уб, ПИБ: 101347777, Текући рачун: 205-11105-44, Комерцијална банка.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 xml:space="preserve">Овим изричито и безусловно овлашћујемо банке код којих имамо рачуне да наплату изврше на терет Дужника са свих наших рачуна код тих банака, као и да поднети налог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Истовремено изјављујемо (Дужник) да се одричемо права на повлачење овог овлашћења или стављања било каквог приговора, односно приговора повлачења и </w:t>
      </w:r>
      <w:r w:rsidRPr="00C847FE">
        <w:lastRenderedPageBreak/>
        <w:t xml:space="preserve">отказивања налога за наплату и сторнирања задужења по овом основу за наплату и обавеза из предметног Уговора. </w:t>
      </w:r>
    </w:p>
    <w:p w:rsidR="00574529" w:rsidRPr="00C847FE" w:rsidRDefault="00574529" w:rsidP="00574529">
      <w:pPr>
        <w:tabs>
          <w:tab w:val="left" w:pos="6028"/>
        </w:tabs>
        <w:autoSpaceDE w:val="0"/>
        <w:spacing w:line="240" w:lineRule="auto"/>
        <w:jc w:val="both"/>
      </w:pPr>
      <w:r w:rsidRPr="00C847FE">
        <w:t xml:space="preserve">Меница је важећа и у случају да у току трајања Уговорених обавеза дође до промене лица овлашћеног за заступање Дужника, лица овлашћених за располагање средствима са рачуна Дужника, промене печата, статусних промена код Дужника, оснивања нових правних субјеката од стране Дужника и других промена од значаја за правни промет.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Меница је потписана од стране овлашћеног лица за заступање Дужника</w:t>
      </w:r>
      <w:proofErr w:type="gramStart"/>
      <w:r w:rsidRPr="00C847FE">
        <w:t>,_</w:t>
      </w:r>
      <w:proofErr w:type="gramEnd"/>
      <w:r w:rsidRPr="00C847FE">
        <w:t xml:space="preserve">_______________________________, ЈМБГ: , функција у привредном субјекту: _________________________________.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roofErr w:type="gramStart"/>
      <w:r w:rsidRPr="00C847FE">
        <w:t>Ово менично овлашћење - писмо је сачињено у два истоветна примерка од којих је један примерак за Повериоца, а један задржава Дужник.</w:t>
      </w:r>
      <w:proofErr w:type="gramEnd"/>
      <w:r w:rsidRPr="00C847FE">
        <w:t xml:space="preserve">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roofErr w:type="gramStart"/>
      <w:r w:rsidRPr="00C847FE">
        <w:t>У ____</w:t>
      </w:r>
      <w:r w:rsidR="00AE04C3">
        <w:t>________________, ___________2020</w:t>
      </w:r>
      <w:r w:rsidRPr="00C847FE">
        <w:t>.</w:t>
      </w:r>
      <w:proofErr w:type="gramEnd"/>
      <w:r w:rsidRPr="00C847FE">
        <w:t xml:space="preserve"> </w:t>
      </w:r>
      <w:proofErr w:type="gramStart"/>
      <w:r w:rsidRPr="00C847FE">
        <w:t>год</w:t>
      </w:r>
      <w:proofErr w:type="gramEnd"/>
      <w:r w:rsidRPr="00C847FE">
        <w:t xml:space="preserve">.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 xml:space="preserve">ИЗДАВАЛАЦ МЕНИЦЕ – ДУЖНИК </w:t>
      </w:r>
    </w:p>
    <w:p w:rsidR="00574529" w:rsidRPr="00C847FE" w:rsidRDefault="00574529" w:rsidP="00574529">
      <w:pPr>
        <w:tabs>
          <w:tab w:val="left" w:pos="6028"/>
        </w:tabs>
        <w:autoSpaceDE w:val="0"/>
        <w:spacing w:line="240" w:lineRule="auto"/>
        <w:jc w:val="both"/>
      </w:pPr>
      <w:r w:rsidRPr="00C847FE">
        <w:t xml:space="preserve">________________________________ </w:t>
      </w:r>
    </w:p>
    <w:p w:rsidR="00574529" w:rsidRPr="00C847FE" w:rsidRDefault="00574529" w:rsidP="00574529">
      <w:pPr>
        <w:tabs>
          <w:tab w:val="left" w:pos="6028"/>
        </w:tabs>
        <w:autoSpaceDE w:val="0"/>
        <w:spacing w:line="240" w:lineRule="auto"/>
        <w:jc w:val="both"/>
      </w:pPr>
      <w:r w:rsidRPr="00C847FE">
        <w:t>(</w:t>
      </w:r>
      <w:proofErr w:type="gramStart"/>
      <w:r w:rsidRPr="00C847FE">
        <w:t>печат</w:t>
      </w:r>
      <w:proofErr w:type="gramEnd"/>
      <w:r w:rsidRPr="00C847FE">
        <w:t xml:space="preserve"> и потпис овлашћеног лица)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rPr>
          <w:lang w:val="sr-Cyrl-RS"/>
        </w:rPr>
      </w:pPr>
    </w:p>
    <w:p w:rsidR="00574529" w:rsidRPr="00AE04C3" w:rsidRDefault="00574529" w:rsidP="00574529">
      <w:pPr>
        <w:tabs>
          <w:tab w:val="left" w:pos="6028"/>
        </w:tabs>
        <w:autoSpaceDE w:val="0"/>
        <w:spacing w:line="240" w:lineRule="auto"/>
        <w:jc w:val="both"/>
        <w:rPr>
          <w:lang w:val="sr-Latn-RS"/>
        </w:rPr>
      </w:pPr>
    </w:p>
    <w:p w:rsidR="00574529" w:rsidRPr="00C847FE" w:rsidRDefault="00574529" w:rsidP="00574529">
      <w:pPr>
        <w:tabs>
          <w:tab w:val="left" w:pos="6028"/>
        </w:tabs>
        <w:autoSpaceDE w:val="0"/>
        <w:spacing w:line="240" w:lineRule="auto"/>
        <w:jc w:val="both"/>
      </w:pPr>
    </w:p>
    <w:p w:rsidR="00574529" w:rsidRPr="00C847FE" w:rsidRDefault="00574529" w:rsidP="00574529">
      <w:pPr>
        <w:shd w:val="clear" w:color="auto" w:fill="B6DDE8"/>
        <w:tabs>
          <w:tab w:val="left" w:pos="6028"/>
        </w:tabs>
        <w:autoSpaceDE w:val="0"/>
        <w:spacing w:line="240" w:lineRule="auto"/>
        <w:jc w:val="center"/>
        <w:rPr>
          <w:b/>
        </w:rPr>
      </w:pPr>
      <w:r w:rsidRPr="00C847FE">
        <w:rPr>
          <w:b/>
        </w:rPr>
        <w:t>XIII ПОТВРДА ПОТВРДА О ОБИЛАСКУ ТЕРЕНА НА КОМЕ ЋЕ СЕ ИЗВОДИТИ ПРЕДМЕТНИ РАДОВИ</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Дана ________________________ у складу са конкурсном документацијом за јавну набавку за извођење радова: Израда опсега и стаза на гробљу у Убу, шифра (број) јавне набавке ЈНМВ-1</w:t>
      </w:r>
      <w:r w:rsidR="00AE04C3">
        <w:rPr>
          <w:lang w:val="sr-Cyrl-RS"/>
        </w:rPr>
        <w:t>.3.</w:t>
      </w:r>
      <w:r w:rsidR="00AE04C3">
        <w:rPr>
          <w:lang w:val="sr-Latn-RS"/>
        </w:rPr>
        <w:t>4</w:t>
      </w:r>
      <w:r w:rsidR="00AE04C3">
        <w:t>-Р/2020</w:t>
      </w:r>
      <w:r w:rsidRPr="00C847FE">
        <w:t xml:space="preserve">, ___________________________________________________________________ </w:t>
      </w:r>
    </w:p>
    <w:p w:rsidR="00574529" w:rsidRPr="00C847FE" w:rsidRDefault="00574529" w:rsidP="00574529">
      <w:pPr>
        <w:tabs>
          <w:tab w:val="left" w:pos="6028"/>
        </w:tabs>
        <w:autoSpaceDE w:val="0"/>
        <w:spacing w:line="240" w:lineRule="auto"/>
        <w:jc w:val="both"/>
      </w:pPr>
      <w:r w:rsidRPr="00C847FE">
        <w:t>(</w:t>
      </w:r>
      <w:proofErr w:type="gramStart"/>
      <w:r w:rsidRPr="00C847FE">
        <w:t>име</w:t>
      </w:r>
      <w:proofErr w:type="gramEnd"/>
      <w:r w:rsidRPr="00C847FE">
        <w:t xml:space="preserve"> и презиме представника предузећа)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roofErr w:type="gramStart"/>
      <w:r w:rsidRPr="00C847FE">
        <w:t>назив</w:t>
      </w:r>
      <w:proofErr w:type="gramEnd"/>
      <w:r w:rsidRPr="00C847FE">
        <w:t xml:space="preserve"> фирме _______________________________________________________, се на лицу места, на локацији гробље у Убу, улица ЈНА, детаљно упознао са тереном и предметом набавке. </w:t>
      </w:r>
    </w:p>
    <w:p w:rsidR="00574529" w:rsidRPr="00C847FE" w:rsidRDefault="00574529" w:rsidP="00574529">
      <w:pPr>
        <w:tabs>
          <w:tab w:val="left" w:pos="6028"/>
        </w:tabs>
        <w:autoSpaceDE w:val="0"/>
        <w:spacing w:line="240" w:lineRule="auto"/>
        <w:jc w:val="both"/>
      </w:pPr>
      <w:proofErr w:type="gramStart"/>
      <w:r w:rsidRPr="00C847FE">
        <w:t>Понуђач изјављује да ће све евентуалне нејасноће о предмету јавне набавке или по било ком другом питању разјаснити пре давања понуде, тражењем додатних информација и разјашњења (писаним путем у складу са ЗЈН и Упутством за понуђаче).</w:t>
      </w:r>
      <w:proofErr w:type="gramEnd"/>
      <w:r w:rsidRPr="00C847FE">
        <w:t xml:space="preserve">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t xml:space="preserve">Потпис и печат представника Понуђача: М.П. ___________________________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roofErr w:type="gramStart"/>
      <w:r w:rsidRPr="00C847FE">
        <w:t>Потврђује да се Понуђач упознао са тереном где ће се изводити предметни радови.</w:t>
      </w:r>
      <w:proofErr w:type="gramEnd"/>
      <w:r w:rsidRPr="00C847FE">
        <w:t xml:space="preserve"> _____________________________ </w:t>
      </w:r>
    </w:p>
    <w:p w:rsidR="00574529" w:rsidRPr="00C847FE" w:rsidRDefault="00574529" w:rsidP="00574529">
      <w:pPr>
        <w:tabs>
          <w:tab w:val="left" w:pos="6028"/>
        </w:tabs>
        <w:autoSpaceDE w:val="0"/>
        <w:spacing w:line="240" w:lineRule="auto"/>
        <w:jc w:val="both"/>
      </w:pPr>
      <w:r w:rsidRPr="00C847FE">
        <w:t xml:space="preserve">(Потпис представника </w:t>
      </w:r>
      <w:proofErr w:type="gramStart"/>
      <w:r w:rsidRPr="00C847FE">
        <w:t>Наручиоца )</w:t>
      </w:r>
      <w:proofErr w:type="gramEnd"/>
      <w:r w:rsidRPr="00C847FE">
        <w:t xml:space="preserve"> </w:t>
      </w: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r w:rsidRPr="00C847FE">
        <w:rPr>
          <w:b/>
        </w:rPr>
        <w:t>Остало:</w:t>
      </w:r>
      <w:r w:rsidRPr="00C847FE">
        <w:t xml:space="preserve"> Свако заинтересовано лице/понуђач има могућност да се уз претходну најаву наручиоцу пре давања понуде упозна са тереном на коме ће се изводити предметни радови. </w:t>
      </w:r>
      <w:proofErr w:type="gramStart"/>
      <w:r w:rsidRPr="00C847FE">
        <w:t>Термин обиласка терена ће бити одређен од стране наручиоца у року не дужем од 48 сати од дана када је заинтересовано лице затражило обилазак, с`тим што обилазак неће бити могућ у дану када истиче рок за подношење понуда.</w:t>
      </w:r>
      <w:proofErr w:type="gramEnd"/>
      <w:r w:rsidRPr="00C847FE">
        <w:t xml:space="preserve"> </w:t>
      </w:r>
    </w:p>
    <w:p w:rsidR="00574529" w:rsidRPr="00C847FE" w:rsidRDefault="00574529" w:rsidP="00574529">
      <w:pPr>
        <w:tabs>
          <w:tab w:val="left" w:pos="6028"/>
        </w:tabs>
        <w:autoSpaceDE w:val="0"/>
        <w:spacing w:line="240" w:lineRule="auto"/>
        <w:jc w:val="both"/>
      </w:pPr>
      <w:r w:rsidRPr="00C847FE">
        <w:rPr>
          <w:b/>
        </w:rPr>
        <w:t>Напомена:</w:t>
      </w:r>
      <w:r w:rsidRPr="00C847FE">
        <w:t xml:space="preserve"> Наручилац неће дозволити повећање количина или додавање нових позиција у оквиру већ дефинисане техничке спецификације, након достављања понуда. </w:t>
      </w:r>
      <w:proofErr w:type="gramStart"/>
      <w:r w:rsidRPr="00C847FE">
        <w:t>Понуђена цена више се не може мењати.</w:t>
      </w:r>
      <w:proofErr w:type="gramEnd"/>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C847FE" w:rsidRDefault="00574529" w:rsidP="00574529">
      <w:pPr>
        <w:tabs>
          <w:tab w:val="left" w:pos="6028"/>
        </w:tabs>
        <w:autoSpaceDE w:val="0"/>
        <w:spacing w:line="240" w:lineRule="auto"/>
        <w:jc w:val="both"/>
      </w:pPr>
    </w:p>
    <w:p w:rsidR="00574529" w:rsidRPr="00AE04C3" w:rsidRDefault="00574529" w:rsidP="00574529">
      <w:pPr>
        <w:tabs>
          <w:tab w:val="left" w:pos="6028"/>
        </w:tabs>
        <w:autoSpaceDE w:val="0"/>
        <w:spacing w:line="240" w:lineRule="auto"/>
        <w:jc w:val="both"/>
        <w:rPr>
          <w:lang w:val="sr-Latn-RS"/>
        </w:rPr>
      </w:pPr>
    </w:p>
    <w:p w:rsidR="00574529" w:rsidRPr="00C847FE" w:rsidRDefault="00574529" w:rsidP="00574529">
      <w:pPr>
        <w:shd w:val="clear" w:color="auto" w:fill="B6DDE8"/>
        <w:tabs>
          <w:tab w:val="left" w:pos="6028"/>
        </w:tabs>
        <w:autoSpaceDE w:val="0"/>
        <w:spacing w:line="240" w:lineRule="auto"/>
        <w:jc w:val="center"/>
        <w:rPr>
          <w:b/>
        </w:rPr>
      </w:pPr>
      <w:r w:rsidRPr="00C847FE">
        <w:rPr>
          <w:b/>
        </w:rPr>
        <w:lastRenderedPageBreak/>
        <w:t>XIV ПРИЛОГ</w:t>
      </w:r>
      <w:r w:rsidRPr="00C847FE">
        <w:rPr>
          <w:b/>
        </w:rPr>
        <w:br/>
      </w:r>
    </w:p>
    <w:p w:rsidR="00574529" w:rsidRPr="00C847FE" w:rsidRDefault="00574529" w:rsidP="00574529">
      <w:pPr>
        <w:tabs>
          <w:tab w:val="left" w:pos="6028"/>
        </w:tabs>
        <w:autoSpaceDE w:val="0"/>
        <w:spacing w:line="240" w:lineRule="auto"/>
        <w:jc w:val="both"/>
      </w:pPr>
    </w:p>
    <w:p w:rsidR="002F495A" w:rsidRPr="00C847FE" w:rsidRDefault="002F495A"/>
    <w:sectPr w:rsidR="002F495A" w:rsidRPr="00C847FE" w:rsidSect="00B352B3">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D9" w:rsidRDefault="008E1FD9">
      <w:pPr>
        <w:spacing w:line="240" w:lineRule="auto"/>
      </w:pPr>
      <w:r>
        <w:separator/>
      </w:r>
    </w:p>
  </w:endnote>
  <w:endnote w:type="continuationSeparator" w:id="0">
    <w:p w:rsidR="008E1FD9" w:rsidRDefault="008E1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352B3">
      <w:tc>
        <w:tcPr>
          <w:tcW w:w="8208" w:type="dxa"/>
          <w:tcBorders>
            <w:top w:val="single" w:sz="8" w:space="0" w:color="808080"/>
          </w:tcBorders>
        </w:tcPr>
        <w:p w:rsidR="00B352B3" w:rsidRPr="00AB665A" w:rsidRDefault="00B352B3" w:rsidP="00AB665A">
          <w:pPr>
            <w:pStyle w:val="Footer"/>
            <w:jc w:val="right"/>
            <w:rPr>
              <w:b/>
              <w:bCs/>
              <w:color w:val="4F81BD"/>
              <w:lang w:val="sr-Cyrl-RS"/>
            </w:rPr>
          </w:pPr>
          <w:r>
            <w:rPr>
              <w:b/>
              <w:bCs/>
              <w:color w:val="4F81BD"/>
              <w:lang w:val="sr-Cyrl-RS"/>
            </w:rPr>
            <w:t>К</w:t>
          </w:r>
          <w:r>
            <w:rPr>
              <w:b/>
              <w:bCs/>
              <w:color w:val="4F81BD"/>
            </w:rPr>
            <w:t>онкурсн</w:t>
          </w:r>
          <w:r>
            <w:rPr>
              <w:b/>
              <w:bCs/>
              <w:color w:val="4F81BD"/>
              <w:lang w:val="sr-Cyrl-RS"/>
            </w:rPr>
            <w:t>а</w:t>
          </w:r>
          <w:r>
            <w:rPr>
              <w:b/>
              <w:bCs/>
              <w:color w:val="4F81BD"/>
            </w:rPr>
            <w:t xml:space="preserve"> документациј</w:t>
          </w:r>
          <w:r>
            <w:rPr>
              <w:b/>
              <w:bCs/>
              <w:color w:val="4F81BD"/>
              <w:lang w:val="sr-Cyrl-RS"/>
            </w:rPr>
            <w:t>а</w:t>
          </w:r>
          <w:r>
            <w:rPr>
              <w:b/>
              <w:bCs/>
              <w:color w:val="4F81BD"/>
            </w:rPr>
            <w:t xml:space="preserve"> за </w:t>
          </w:r>
          <w:r>
            <w:rPr>
              <w:b/>
              <w:bCs/>
              <w:color w:val="4F81BD"/>
              <w:lang w:val="sr-Cyrl-RS"/>
            </w:rPr>
            <w:t>ЈНМВ,</w:t>
          </w:r>
          <w:r>
            <w:rPr>
              <w:b/>
              <w:bCs/>
              <w:color w:val="4F81BD"/>
            </w:rPr>
            <w:t xml:space="preserve">  бр. </w:t>
          </w:r>
          <w:r w:rsidR="00AB665A">
            <w:rPr>
              <w:b/>
              <w:bCs/>
              <w:color w:val="4F81BD"/>
              <w:lang w:val="sr-Cyrl-RS"/>
            </w:rPr>
            <w:t>1.3.4</w:t>
          </w:r>
          <w:r>
            <w:rPr>
              <w:b/>
              <w:bCs/>
              <w:color w:val="4F81BD"/>
            </w:rPr>
            <w:t>-Р/</w:t>
          </w:r>
          <w:r w:rsidR="00AB665A">
            <w:rPr>
              <w:b/>
              <w:bCs/>
              <w:color w:val="4F81BD"/>
              <w:lang w:val="sr-Cyrl-RS"/>
            </w:rPr>
            <w:t>20</w:t>
          </w:r>
        </w:p>
      </w:tc>
      <w:tc>
        <w:tcPr>
          <w:tcW w:w="1034" w:type="dxa"/>
          <w:tcBorders>
            <w:top w:val="single" w:sz="8" w:space="0" w:color="808080"/>
            <w:left w:val="single" w:sz="8" w:space="0" w:color="808080"/>
          </w:tcBorders>
        </w:tcPr>
        <w:p w:rsidR="00B352B3" w:rsidRDefault="00B352B3">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0A7896">
            <w:rPr>
              <w:b/>
              <w:bCs/>
              <w:noProof/>
              <w:color w:val="4F81BD"/>
            </w:rPr>
            <w:t>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0A7896">
            <w:rPr>
              <w:b/>
              <w:bCs/>
              <w:noProof/>
              <w:color w:val="4F81BD"/>
            </w:rPr>
            <w:t>35</w:t>
          </w:r>
          <w:r>
            <w:rPr>
              <w:b/>
              <w:bCs/>
              <w:color w:val="4F81BD"/>
            </w:rPr>
            <w:fldChar w:fldCharType="end"/>
          </w:r>
        </w:p>
      </w:tc>
    </w:tr>
  </w:tbl>
  <w:p w:rsidR="00B352B3" w:rsidRDefault="00B352B3">
    <w:pPr>
      <w:pStyle w:val="Footer"/>
      <w:jc w:val="right"/>
    </w:pPr>
    <w:r>
      <w:rPr>
        <w:color w:val="1F497D"/>
      </w:rPr>
      <w:t xml:space="preserve"> </w:t>
    </w:r>
  </w:p>
  <w:p w:rsidR="00B352B3" w:rsidRDefault="00B3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D9" w:rsidRDefault="008E1FD9">
      <w:pPr>
        <w:spacing w:line="240" w:lineRule="auto"/>
      </w:pPr>
      <w:r>
        <w:separator/>
      </w:r>
    </w:p>
  </w:footnote>
  <w:footnote w:type="continuationSeparator" w:id="0">
    <w:p w:rsidR="008E1FD9" w:rsidRDefault="008E1F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rPr>
        <w:rFonts w:cs="Times New Roman"/>
      </w:rPr>
    </w:lvl>
    <w:lvl w:ilvl="2">
      <w:start w:val="1"/>
      <w:numFmt w:val="lowerRoman"/>
      <w:lvlText w:val="%2.%3."/>
      <w:lvlJc w:val="right"/>
      <w:pPr>
        <w:tabs>
          <w:tab w:val="num" w:pos="118"/>
        </w:tabs>
        <w:ind w:left="2278" w:hanging="180"/>
      </w:pPr>
      <w:rPr>
        <w:rFonts w:cs="Times New Roman"/>
      </w:rPr>
    </w:lvl>
    <w:lvl w:ilvl="3">
      <w:start w:val="1"/>
      <w:numFmt w:val="decimal"/>
      <w:lvlText w:val="%2.%3.%4."/>
      <w:lvlJc w:val="left"/>
      <w:pPr>
        <w:tabs>
          <w:tab w:val="num" w:pos="118"/>
        </w:tabs>
        <w:ind w:left="2998" w:hanging="360"/>
      </w:pPr>
      <w:rPr>
        <w:rFonts w:cs="Times New Roman"/>
      </w:rPr>
    </w:lvl>
    <w:lvl w:ilvl="4">
      <w:start w:val="1"/>
      <w:numFmt w:val="lowerLetter"/>
      <w:lvlText w:val="%2.%3.%4.%5."/>
      <w:lvlJc w:val="left"/>
      <w:pPr>
        <w:tabs>
          <w:tab w:val="num" w:pos="118"/>
        </w:tabs>
        <w:ind w:left="3718" w:hanging="360"/>
      </w:pPr>
      <w:rPr>
        <w:rFonts w:cs="Times New Roman"/>
      </w:rPr>
    </w:lvl>
    <w:lvl w:ilvl="5">
      <w:start w:val="1"/>
      <w:numFmt w:val="lowerRoman"/>
      <w:lvlText w:val="%2.%3.%4.%5.%6."/>
      <w:lvlJc w:val="right"/>
      <w:pPr>
        <w:tabs>
          <w:tab w:val="num" w:pos="118"/>
        </w:tabs>
        <w:ind w:left="4438" w:hanging="180"/>
      </w:pPr>
      <w:rPr>
        <w:rFonts w:cs="Times New Roman"/>
      </w:rPr>
    </w:lvl>
    <w:lvl w:ilvl="6">
      <w:start w:val="1"/>
      <w:numFmt w:val="decimal"/>
      <w:lvlText w:val="%2.%3.%4.%5.%6.%7."/>
      <w:lvlJc w:val="left"/>
      <w:pPr>
        <w:tabs>
          <w:tab w:val="num" w:pos="118"/>
        </w:tabs>
        <w:ind w:left="5158" w:hanging="360"/>
      </w:pPr>
      <w:rPr>
        <w:rFonts w:cs="Times New Roman"/>
      </w:rPr>
    </w:lvl>
    <w:lvl w:ilvl="7">
      <w:start w:val="1"/>
      <w:numFmt w:val="lowerLetter"/>
      <w:lvlText w:val="%2.%3.%4.%5.%6.%7.%8."/>
      <w:lvlJc w:val="left"/>
      <w:pPr>
        <w:tabs>
          <w:tab w:val="num" w:pos="118"/>
        </w:tabs>
        <w:ind w:left="5878" w:hanging="360"/>
      </w:pPr>
      <w:rPr>
        <w:rFonts w:cs="Times New Roman"/>
      </w:rPr>
    </w:lvl>
    <w:lvl w:ilvl="8">
      <w:start w:val="1"/>
      <w:numFmt w:val="lowerRoman"/>
      <w:lvlText w:val="%2.%3.%4.%5.%6.%7.%8.%9."/>
      <w:lvlJc w:val="right"/>
      <w:pPr>
        <w:tabs>
          <w:tab w:val="num" w:pos="118"/>
        </w:tabs>
        <w:ind w:left="6598"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4B29CD"/>
    <w:multiLevelType w:val="hybridMultilevel"/>
    <w:tmpl w:val="A8A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9F2E61"/>
    <w:multiLevelType w:val="hybridMultilevel"/>
    <w:tmpl w:val="328EE56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F362AB9"/>
    <w:multiLevelType w:val="hybridMultilevel"/>
    <w:tmpl w:val="5E90311E"/>
    <w:lvl w:ilvl="0" w:tplc="39D276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C93799"/>
    <w:multiLevelType w:val="hybridMultilevel"/>
    <w:tmpl w:val="23584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372CB3"/>
    <w:multiLevelType w:val="hybridMultilevel"/>
    <w:tmpl w:val="1C7622EA"/>
    <w:lvl w:ilvl="0" w:tplc="8250DA52">
      <w:start w:val="1"/>
      <w:numFmt w:val="decimal"/>
      <w:lvlText w:val="%1."/>
      <w:lvlJc w:val="left"/>
      <w:pPr>
        <w:ind w:left="720" w:hanging="360"/>
      </w:pPr>
      <w:rPr>
        <w:rFonts w:eastAsia="Times New Roman"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8">
    <w:nsid w:val="62C02ECB"/>
    <w:multiLevelType w:val="hybridMultilevel"/>
    <w:tmpl w:val="9E4EC3C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0D46EB"/>
    <w:multiLevelType w:val="hybridMultilevel"/>
    <w:tmpl w:val="92B801D2"/>
    <w:lvl w:ilvl="0" w:tplc="BFEA177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7144029D"/>
    <w:multiLevelType w:val="hybridMultilevel"/>
    <w:tmpl w:val="9BE8B4D4"/>
    <w:lvl w:ilvl="0" w:tplc="E87EA842">
      <w:start w:val="1"/>
      <w:numFmt w:val="decimal"/>
      <w:lvlText w:val="%1."/>
      <w:lvlJc w:val="left"/>
      <w:pPr>
        <w:ind w:left="720" w:hanging="360"/>
      </w:pPr>
      <w:rPr>
        <w:rFonts w:eastAsia="Times New Roman"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2D6742"/>
    <w:multiLevelType w:val="hybridMultilevel"/>
    <w:tmpl w:val="D130C1F0"/>
    <w:lvl w:ilvl="0" w:tplc="7EC482F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51A35"/>
    <w:multiLevelType w:val="hybridMultilevel"/>
    <w:tmpl w:val="92B801D2"/>
    <w:lvl w:ilvl="0" w:tplc="BFEA177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C360265"/>
    <w:multiLevelType w:val="hybridMultilevel"/>
    <w:tmpl w:val="94002D9A"/>
    <w:lvl w:ilvl="0" w:tplc="05EC6D4C">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7"/>
  </w:num>
  <w:num w:numId="13">
    <w:abstractNumId w:val="18"/>
  </w:num>
  <w:num w:numId="14">
    <w:abstractNumId w:val="14"/>
  </w:num>
  <w:num w:numId="15">
    <w:abstractNumId w:val="22"/>
  </w:num>
  <w:num w:numId="16">
    <w:abstractNumId w:val="19"/>
  </w:num>
  <w:num w:numId="17">
    <w:abstractNumId w:val="23"/>
  </w:num>
  <w:num w:numId="18">
    <w:abstractNumId w:val="12"/>
  </w:num>
  <w:num w:numId="19">
    <w:abstractNumId w:val="11"/>
  </w:num>
  <w:num w:numId="20">
    <w:abstractNumId w:val="21"/>
  </w:num>
  <w:num w:numId="21">
    <w:abstractNumId w:val="20"/>
  </w:num>
  <w:num w:numId="22">
    <w:abstractNumId w:val="1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29"/>
    <w:rsid w:val="00003C7F"/>
    <w:rsid w:val="00056DEA"/>
    <w:rsid w:val="000674A4"/>
    <w:rsid w:val="000A7896"/>
    <w:rsid w:val="0011717C"/>
    <w:rsid w:val="00160489"/>
    <w:rsid w:val="001B2778"/>
    <w:rsid w:val="001B5CD9"/>
    <w:rsid w:val="001F4371"/>
    <w:rsid w:val="002445DB"/>
    <w:rsid w:val="002F495A"/>
    <w:rsid w:val="00446E7B"/>
    <w:rsid w:val="00463419"/>
    <w:rsid w:val="004C3D36"/>
    <w:rsid w:val="00530ECE"/>
    <w:rsid w:val="00541635"/>
    <w:rsid w:val="00574529"/>
    <w:rsid w:val="007A22A0"/>
    <w:rsid w:val="007F3727"/>
    <w:rsid w:val="00812BA6"/>
    <w:rsid w:val="008823CD"/>
    <w:rsid w:val="008B1989"/>
    <w:rsid w:val="008D1408"/>
    <w:rsid w:val="008E1FD9"/>
    <w:rsid w:val="009519EA"/>
    <w:rsid w:val="00970D37"/>
    <w:rsid w:val="009E20DA"/>
    <w:rsid w:val="00AB665A"/>
    <w:rsid w:val="00AD2256"/>
    <w:rsid w:val="00AE04C3"/>
    <w:rsid w:val="00B352B3"/>
    <w:rsid w:val="00B87FC5"/>
    <w:rsid w:val="00B94E95"/>
    <w:rsid w:val="00C847FE"/>
    <w:rsid w:val="00D27F32"/>
    <w:rsid w:val="00D83AD4"/>
    <w:rsid w:val="00E2275A"/>
    <w:rsid w:val="00EE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29"/>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574529"/>
    <w:pPr>
      <w:ind w:left="720"/>
    </w:pPr>
  </w:style>
  <w:style w:type="paragraph" w:styleId="BodyText2">
    <w:name w:val="Body Text 2"/>
    <w:basedOn w:val="Normal"/>
    <w:link w:val="BodyText2Char"/>
    <w:uiPriority w:val="99"/>
    <w:rsid w:val="00574529"/>
    <w:pPr>
      <w:spacing w:after="120" w:line="480" w:lineRule="auto"/>
    </w:pPr>
  </w:style>
  <w:style w:type="character" w:customStyle="1" w:styleId="BodyText2Char">
    <w:name w:val="Body Text 2 Char"/>
    <w:basedOn w:val="DefaultParagraphFont"/>
    <w:link w:val="BodyText2"/>
    <w:uiPriority w:val="99"/>
    <w:rsid w:val="0057452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rsid w:val="00574529"/>
    <w:pPr>
      <w:spacing w:after="120"/>
    </w:pPr>
    <w:rPr>
      <w:rFonts w:eastAsia="Times New Roman"/>
      <w:sz w:val="16"/>
      <w:szCs w:val="16"/>
    </w:rPr>
  </w:style>
  <w:style w:type="character" w:customStyle="1" w:styleId="BodyText3Char">
    <w:name w:val="Body Text 3 Char"/>
    <w:basedOn w:val="DefaultParagraphFont"/>
    <w:link w:val="BodyText3"/>
    <w:uiPriority w:val="99"/>
    <w:rsid w:val="00574529"/>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574529"/>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uiPriority w:val="99"/>
    <w:rsid w:val="00574529"/>
    <w:pPr>
      <w:suppressLineNumbers/>
      <w:tabs>
        <w:tab w:val="center" w:pos="4513"/>
        <w:tab w:val="right" w:pos="9026"/>
      </w:tabs>
    </w:pPr>
  </w:style>
  <w:style w:type="character" w:customStyle="1" w:styleId="FooterChar">
    <w:name w:val="Footer Char"/>
    <w:basedOn w:val="DefaultParagraphFont"/>
    <w:link w:val="Footer"/>
    <w:uiPriority w:val="99"/>
    <w:rsid w:val="00574529"/>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59"/>
    <w:rsid w:val="005745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529"/>
    <w:rPr>
      <w:color w:val="0000FF"/>
      <w:u w:val="single"/>
    </w:rPr>
  </w:style>
  <w:style w:type="paragraph" w:styleId="Header">
    <w:name w:val="header"/>
    <w:basedOn w:val="Normal"/>
    <w:link w:val="HeaderChar"/>
    <w:uiPriority w:val="99"/>
    <w:rsid w:val="00574529"/>
    <w:pPr>
      <w:tabs>
        <w:tab w:val="center" w:pos="4536"/>
        <w:tab w:val="right" w:pos="9072"/>
      </w:tabs>
    </w:pPr>
  </w:style>
  <w:style w:type="character" w:customStyle="1" w:styleId="HeaderChar">
    <w:name w:val="Header Char"/>
    <w:basedOn w:val="DefaultParagraphFont"/>
    <w:link w:val="Header"/>
    <w:uiPriority w:val="99"/>
    <w:rsid w:val="00574529"/>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574529"/>
    <w:pPr>
      <w:spacing w:after="120" w:line="480" w:lineRule="auto"/>
    </w:pPr>
    <w:rPr>
      <w:rFonts w:eastAsia="Times New Roman"/>
      <w:color w:val="auto"/>
      <w:lang w:eastAsia="en-US"/>
    </w:rPr>
  </w:style>
  <w:style w:type="paragraph" w:styleId="BalloonText">
    <w:name w:val="Balloon Text"/>
    <w:basedOn w:val="Normal"/>
    <w:link w:val="BalloonTextChar"/>
    <w:uiPriority w:val="99"/>
    <w:rsid w:val="005745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529"/>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uiPriority w:val="34"/>
    <w:locked/>
    <w:rsid w:val="00574529"/>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iPriority w:val="99"/>
    <w:semiHidden/>
    <w:unhideWhenUsed/>
    <w:rsid w:val="00574529"/>
    <w:pPr>
      <w:spacing w:after="120"/>
    </w:pPr>
  </w:style>
  <w:style w:type="character" w:customStyle="1" w:styleId="BodyTextChar">
    <w:name w:val="Body Text Char"/>
    <w:basedOn w:val="DefaultParagraphFont"/>
    <w:link w:val="BodyText"/>
    <w:uiPriority w:val="99"/>
    <w:semiHidden/>
    <w:rsid w:val="00574529"/>
    <w:rPr>
      <w:rFonts w:ascii="Times New Roman" w:eastAsia="Arial Unicode MS" w:hAnsi="Times New Roman" w:cs="Times New Roman"/>
      <w:color w:val="000000"/>
      <w:kern w:val="1"/>
      <w:sz w:val="24"/>
      <w:szCs w:val="24"/>
      <w:lang w:eastAsia="ar-SA"/>
    </w:rPr>
  </w:style>
  <w:style w:type="character" w:customStyle="1" w:styleId="NoSpacingChar">
    <w:name w:val="No Spacing Char"/>
    <w:basedOn w:val="DefaultParagraphFont"/>
    <w:link w:val="NoSpacing"/>
    <w:locked/>
    <w:rsid w:val="00AB665A"/>
    <w:rPr>
      <w:rFonts w:ascii="Calibri" w:eastAsia="Arial Unicode MS"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29"/>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574529"/>
    <w:pPr>
      <w:ind w:left="720"/>
    </w:pPr>
  </w:style>
  <w:style w:type="paragraph" w:styleId="BodyText2">
    <w:name w:val="Body Text 2"/>
    <w:basedOn w:val="Normal"/>
    <w:link w:val="BodyText2Char"/>
    <w:uiPriority w:val="99"/>
    <w:rsid w:val="00574529"/>
    <w:pPr>
      <w:spacing w:after="120" w:line="480" w:lineRule="auto"/>
    </w:pPr>
  </w:style>
  <w:style w:type="character" w:customStyle="1" w:styleId="BodyText2Char">
    <w:name w:val="Body Text 2 Char"/>
    <w:basedOn w:val="DefaultParagraphFont"/>
    <w:link w:val="BodyText2"/>
    <w:uiPriority w:val="99"/>
    <w:rsid w:val="0057452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rsid w:val="00574529"/>
    <w:pPr>
      <w:spacing w:after="120"/>
    </w:pPr>
    <w:rPr>
      <w:rFonts w:eastAsia="Times New Roman"/>
      <w:sz w:val="16"/>
      <w:szCs w:val="16"/>
    </w:rPr>
  </w:style>
  <w:style w:type="character" w:customStyle="1" w:styleId="BodyText3Char">
    <w:name w:val="Body Text 3 Char"/>
    <w:basedOn w:val="DefaultParagraphFont"/>
    <w:link w:val="BodyText3"/>
    <w:uiPriority w:val="99"/>
    <w:rsid w:val="00574529"/>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574529"/>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uiPriority w:val="99"/>
    <w:rsid w:val="00574529"/>
    <w:pPr>
      <w:suppressLineNumbers/>
      <w:tabs>
        <w:tab w:val="center" w:pos="4513"/>
        <w:tab w:val="right" w:pos="9026"/>
      </w:tabs>
    </w:pPr>
  </w:style>
  <w:style w:type="character" w:customStyle="1" w:styleId="FooterChar">
    <w:name w:val="Footer Char"/>
    <w:basedOn w:val="DefaultParagraphFont"/>
    <w:link w:val="Footer"/>
    <w:uiPriority w:val="99"/>
    <w:rsid w:val="00574529"/>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59"/>
    <w:rsid w:val="005745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529"/>
    <w:rPr>
      <w:color w:val="0000FF"/>
      <w:u w:val="single"/>
    </w:rPr>
  </w:style>
  <w:style w:type="paragraph" w:styleId="Header">
    <w:name w:val="header"/>
    <w:basedOn w:val="Normal"/>
    <w:link w:val="HeaderChar"/>
    <w:uiPriority w:val="99"/>
    <w:rsid w:val="00574529"/>
    <w:pPr>
      <w:tabs>
        <w:tab w:val="center" w:pos="4536"/>
        <w:tab w:val="right" w:pos="9072"/>
      </w:tabs>
    </w:pPr>
  </w:style>
  <w:style w:type="character" w:customStyle="1" w:styleId="HeaderChar">
    <w:name w:val="Header Char"/>
    <w:basedOn w:val="DefaultParagraphFont"/>
    <w:link w:val="Header"/>
    <w:uiPriority w:val="99"/>
    <w:rsid w:val="00574529"/>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574529"/>
    <w:pPr>
      <w:spacing w:after="120" w:line="480" w:lineRule="auto"/>
    </w:pPr>
    <w:rPr>
      <w:rFonts w:eastAsia="Times New Roman"/>
      <w:color w:val="auto"/>
      <w:lang w:eastAsia="en-US"/>
    </w:rPr>
  </w:style>
  <w:style w:type="paragraph" w:styleId="BalloonText">
    <w:name w:val="Balloon Text"/>
    <w:basedOn w:val="Normal"/>
    <w:link w:val="BalloonTextChar"/>
    <w:uiPriority w:val="99"/>
    <w:rsid w:val="005745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529"/>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uiPriority w:val="34"/>
    <w:locked/>
    <w:rsid w:val="00574529"/>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iPriority w:val="99"/>
    <w:semiHidden/>
    <w:unhideWhenUsed/>
    <w:rsid w:val="00574529"/>
    <w:pPr>
      <w:spacing w:after="120"/>
    </w:pPr>
  </w:style>
  <w:style w:type="character" w:customStyle="1" w:styleId="BodyTextChar">
    <w:name w:val="Body Text Char"/>
    <w:basedOn w:val="DefaultParagraphFont"/>
    <w:link w:val="BodyText"/>
    <w:uiPriority w:val="99"/>
    <w:semiHidden/>
    <w:rsid w:val="00574529"/>
    <w:rPr>
      <w:rFonts w:ascii="Times New Roman" w:eastAsia="Arial Unicode MS" w:hAnsi="Times New Roman" w:cs="Times New Roman"/>
      <w:color w:val="000000"/>
      <w:kern w:val="1"/>
      <w:sz w:val="24"/>
      <w:szCs w:val="24"/>
      <w:lang w:eastAsia="ar-SA"/>
    </w:rPr>
  </w:style>
  <w:style w:type="character" w:customStyle="1" w:styleId="NoSpacingChar">
    <w:name w:val="No Spacing Char"/>
    <w:basedOn w:val="DefaultParagraphFont"/>
    <w:link w:val="NoSpacing"/>
    <w:locked/>
    <w:rsid w:val="00AB665A"/>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ABD6-0037-4B1B-ACA0-26F03FB2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10075</Words>
  <Characters>57430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16</cp:revision>
  <cp:lastPrinted>2019-08-22T10:19:00Z</cp:lastPrinted>
  <dcterms:created xsi:type="dcterms:W3CDTF">2020-04-29T11:30:00Z</dcterms:created>
  <dcterms:modified xsi:type="dcterms:W3CDTF">2020-05-04T10:14:00Z</dcterms:modified>
</cp:coreProperties>
</file>